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35" w:rsidRPr="008E0535" w:rsidRDefault="00152FA6" w:rsidP="008E053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6CF3784" wp14:editId="3691A915">
            <wp:simplePos x="0" y="0"/>
            <wp:positionH relativeFrom="column">
              <wp:posOffset>-76200</wp:posOffset>
            </wp:positionH>
            <wp:positionV relativeFrom="paragraph">
              <wp:posOffset>337185</wp:posOffset>
            </wp:positionV>
            <wp:extent cx="3283585" cy="3534410"/>
            <wp:effectExtent l="0" t="0" r="0" b="8890"/>
            <wp:wrapTight wrapText="bothSides">
              <wp:wrapPolygon edited="0">
                <wp:start x="0" y="0"/>
                <wp:lineTo x="0" y="21538"/>
                <wp:lineTo x="21429" y="21538"/>
                <wp:lineTo x="21429" y="0"/>
                <wp:lineTo x="0" y="0"/>
              </wp:wrapPolygon>
            </wp:wrapTight>
            <wp:docPr id="2" name="Grafik 2" descr="C:\Users\Wolfgang\Desktop\Berlin 3.-6.9.18\Berlin  3-6.9.18\Berlin 3.9.18\0. 2 Gerichtsgebäude\Lichtenberg Amtsgericht 9-13 Uhr ..........f\Amtsgericht Lichtenberg Roedeliuspl\0 Eing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gang\Desktop\Berlin 3.-6.9.18\Berlin  3-6.9.18\Berlin 3.9.18\0. 2 Gerichtsgebäude\Lichtenberg Amtsgericht 9-13 Uhr ..........f\Amtsgericht Lichtenberg Roedeliuspl\0 Einga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535" w:rsidRPr="008E0535">
        <w:rPr>
          <w:rFonts w:eastAsia="Times New Roman" w:cs="Times New Roman"/>
          <w:b/>
          <w:bCs/>
          <w:kern w:val="36"/>
          <w:szCs w:val="24"/>
          <w:lang w:eastAsia="de-DE"/>
        </w:rPr>
        <w:t>Amtsgericht Lichtenberg</w:t>
      </w:r>
    </w:p>
    <w:p w:rsidR="004925EB" w:rsidRDefault="00251947" w:rsidP="00C7496A">
      <w:pPr>
        <w:pStyle w:val="KeinLeerraum"/>
      </w:pPr>
      <w:r>
        <w:t xml:space="preserve">Bis 1860 war es ein Dorf von unter 1000 </w:t>
      </w:r>
      <w:r w:rsidR="001C7975">
        <w:t>Ei</w:t>
      </w:r>
      <w:r w:rsidR="001C7975">
        <w:t>n</w:t>
      </w:r>
      <w:r w:rsidR="001C7975">
        <w:t>wohnern</w:t>
      </w:r>
      <w:r>
        <w:t>. Am 1. April 1908 erhielt die Gemei</w:t>
      </w:r>
      <w:r>
        <w:t>n</w:t>
      </w:r>
      <w:r>
        <w:t>de Lichtenberg das Stadtrecht</w:t>
      </w:r>
      <w:r w:rsidR="004518AA">
        <w:t>,</w:t>
      </w:r>
      <w:r>
        <w:t xml:space="preserve"> zu dieser Zeit war die Einwohnerzahl</w:t>
      </w:r>
      <w:r w:rsidR="0053116A">
        <w:t xml:space="preserve"> auf</w:t>
      </w:r>
      <w:r>
        <w:t xml:space="preserve"> 71.000</w:t>
      </w:r>
      <w:r w:rsidR="0053116A">
        <w:t xml:space="preserve"> angewac</w:t>
      </w:r>
      <w:r w:rsidR="0053116A">
        <w:t>h</w:t>
      </w:r>
      <w:r w:rsidR="0053116A">
        <w:t>sen.</w:t>
      </w:r>
      <w:r w:rsidR="00EC300D" w:rsidRPr="00EC300D">
        <w:rPr>
          <w:rFonts w:eastAsia="Times New Roman" w:cs="Times New Roman"/>
          <w:szCs w:val="24"/>
          <w:lang w:eastAsia="de-DE"/>
        </w:rPr>
        <w:t xml:space="preserve"> </w:t>
      </w:r>
      <w:r w:rsidR="00EC300D" w:rsidRPr="00497DE9">
        <w:rPr>
          <w:rFonts w:eastAsia="Times New Roman" w:cs="Times New Roman"/>
          <w:szCs w:val="24"/>
          <w:lang w:eastAsia="de-DE"/>
        </w:rPr>
        <w:t xml:space="preserve">Von 1912 bis 1920 hieß die Stadt offiziell </w:t>
      </w:r>
      <w:r w:rsidR="00EC300D">
        <w:rPr>
          <w:rFonts w:eastAsia="Times New Roman" w:cs="Times New Roman"/>
          <w:szCs w:val="24"/>
          <w:lang w:eastAsia="de-DE"/>
        </w:rPr>
        <w:t>„</w:t>
      </w:r>
      <w:r w:rsidR="00EC300D" w:rsidRPr="00EC300D">
        <w:rPr>
          <w:rFonts w:eastAsia="Times New Roman" w:cs="Times New Roman"/>
          <w:iCs/>
          <w:szCs w:val="24"/>
          <w:lang w:eastAsia="de-DE"/>
        </w:rPr>
        <w:t>Berlin-Lichtenberg</w:t>
      </w:r>
      <w:r w:rsidR="00EC300D">
        <w:rPr>
          <w:rFonts w:eastAsia="Times New Roman" w:cs="Times New Roman"/>
          <w:iCs/>
          <w:szCs w:val="24"/>
          <w:lang w:eastAsia="de-DE"/>
        </w:rPr>
        <w:t>“</w:t>
      </w:r>
      <w:r w:rsidR="00EC300D" w:rsidRPr="00497DE9">
        <w:rPr>
          <w:rFonts w:eastAsia="Times New Roman" w:cs="Times New Roman"/>
          <w:szCs w:val="24"/>
          <w:lang w:eastAsia="de-DE"/>
        </w:rPr>
        <w:t>.</w:t>
      </w:r>
      <w:r w:rsidR="004925EB" w:rsidRPr="004925EB">
        <w:t xml:space="preserve"> </w:t>
      </w:r>
    </w:p>
    <w:p w:rsidR="00251947" w:rsidRDefault="004925EB" w:rsidP="00C7496A">
      <w:pPr>
        <w:pStyle w:val="KeinLeerraum"/>
        <w:rPr>
          <w:sz w:val="16"/>
          <w:szCs w:val="16"/>
        </w:rPr>
      </w:pPr>
      <w:r>
        <w:t>Durch die Gründung von Groß-Berlin wurde die Stadt Lichtenberg 1920 nach Berlin eingemei</w:t>
      </w:r>
      <w:r>
        <w:t>n</w:t>
      </w:r>
      <w:r>
        <w:t>det</w:t>
      </w:r>
      <w:r w:rsidR="00EF4C6F">
        <w:t>.</w:t>
      </w:r>
    </w:p>
    <w:p w:rsidR="008E0535" w:rsidRDefault="008E0535" w:rsidP="00C7496A">
      <w:pPr>
        <w:pStyle w:val="KeinLeerraum"/>
        <w:rPr>
          <w:rFonts w:eastAsia="Times New Roman" w:cs="Times New Roman"/>
          <w:sz w:val="16"/>
          <w:szCs w:val="16"/>
          <w:lang w:eastAsia="de-DE"/>
        </w:rPr>
      </w:pPr>
      <w:r>
        <w:t xml:space="preserve">Das Amtsgericht ist für die Bezirke Lichtenberg und Marzahn-Hellersdorf zuständig. </w:t>
      </w:r>
      <w:r w:rsidR="00C7496A">
        <w:t xml:space="preserve">Es ist ein reines Zivilgericht für den vorbeschriebenen Bezirk. </w:t>
      </w:r>
      <w:r w:rsidR="002330DD">
        <w:t>Dem</w:t>
      </w:r>
      <w:r w:rsidR="00FB3872">
        <w:t xml:space="preserve"> Gericht ist ergänzend </w:t>
      </w:r>
      <w:r>
        <w:t xml:space="preserve">das </w:t>
      </w:r>
      <w:r w:rsidR="00FB3872">
        <w:t>z</w:t>
      </w:r>
      <w:r>
        <w:t xml:space="preserve">entrale Grundbucharchiv angegliedert, </w:t>
      </w:r>
      <w:r w:rsidR="002330DD">
        <w:t>wo</w:t>
      </w:r>
      <w:r w:rsidRPr="00A66A31">
        <w:rPr>
          <w:rFonts w:eastAsia="Times New Roman" w:cs="Times New Roman"/>
          <w:szCs w:val="24"/>
          <w:lang w:eastAsia="de-DE"/>
        </w:rPr>
        <w:t xml:space="preserve"> die alten Grundbuchfolianten und alte Grundakten für den ehemaligen Ostteil Berlins gelagert werden. </w:t>
      </w:r>
    </w:p>
    <w:p w:rsidR="00A95B91" w:rsidRDefault="00A95B91" w:rsidP="001C7975">
      <w:pPr>
        <w:pStyle w:val="KeinLeerraum"/>
        <w:rPr>
          <w:sz w:val="6"/>
          <w:szCs w:val="6"/>
          <w:lang w:eastAsia="de-DE"/>
        </w:rPr>
      </w:pPr>
    </w:p>
    <w:p w:rsidR="00E27982" w:rsidRDefault="00E161FD" w:rsidP="001C7975">
      <w:pPr>
        <w:pStyle w:val="KeinLeerraum"/>
        <w:rPr>
          <w:sz w:val="16"/>
          <w:szCs w:val="16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1DD7E" wp14:editId="006AD6C3">
                <wp:simplePos x="0" y="0"/>
                <wp:positionH relativeFrom="column">
                  <wp:posOffset>-3442970</wp:posOffset>
                </wp:positionH>
                <wp:positionV relativeFrom="paragraph">
                  <wp:posOffset>824230</wp:posOffset>
                </wp:positionV>
                <wp:extent cx="3291840" cy="318770"/>
                <wp:effectExtent l="0" t="0" r="3810" b="5080"/>
                <wp:wrapTight wrapText="bothSides">
                  <wp:wrapPolygon edited="0">
                    <wp:start x="0" y="0"/>
                    <wp:lineTo x="0" y="20653"/>
                    <wp:lineTo x="21500" y="20653"/>
                    <wp:lineTo x="21500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3187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2FA6" w:rsidRPr="00152FA6" w:rsidRDefault="00152FA6" w:rsidP="00152FA6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</w:rPr>
                            </w:pPr>
                            <w:r w:rsidRPr="00152FA6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Der Haupteingang</w:t>
                            </w:r>
                            <w:r w:rsidR="00EF4C6F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 mit  bekrönender Laterne</w:t>
                            </w:r>
                            <w:r w:rsidRPr="00152FA6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 xml:space="preserve"> ist auch der Mitte</w:t>
                            </w:r>
                            <w:r w:rsidRPr="00152FA6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l</w:t>
                            </w:r>
                            <w:r w:rsidRPr="00152FA6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punkt des Gebäudes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71.1pt;margin-top:64.9pt;width:259.2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" stroked="f">
                <v:textbox inset="0,0,0,0">
                  <w:txbxContent>
                    <w:p w:rsidR="00152FA6" w:rsidRPr="00152FA6" w:rsidRDefault="00152FA6" w:rsidP="00152FA6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</w:rPr>
                      </w:pPr>
                      <w:r w:rsidRPr="00152FA6">
                        <w:rPr>
                          <w:rFonts w:ascii="Arial" w:hAnsi="Arial" w:cs="Arial"/>
                          <w:b w:val="0"/>
                          <w:color w:val="auto"/>
                        </w:rPr>
                        <w:t>Der Haupteingang</w:t>
                      </w:r>
                      <w:r w:rsidR="00EF4C6F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 mit  bekrönender Laterne</w:t>
                      </w:r>
                      <w:r w:rsidRPr="00152FA6">
                        <w:rPr>
                          <w:rFonts w:ascii="Arial" w:hAnsi="Arial" w:cs="Arial"/>
                          <w:b w:val="0"/>
                          <w:color w:val="auto"/>
                        </w:rPr>
                        <w:t xml:space="preserve"> ist auch der Mitte</w:t>
                      </w:r>
                      <w:r w:rsidRPr="00152FA6">
                        <w:rPr>
                          <w:rFonts w:ascii="Arial" w:hAnsi="Arial" w:cs="Arial"/>
                          <w:b w:val="0"/>
                          <w:color w:val="auto"/>
                        </w:rPr>
                        <w:t>l</w:t>
                      </w:r>
                      <w:r w:rsidRPr="00152FA6">
                        <w:rPr>
                          <w:rFonts w:ascii="Arial" w:hAnsi="Arial" w:cs="Arial"/>
                          <w:b w:val="0"/>
                          <w:color w:val="auto"/>
                        </w:rPr>
                        <w:t>punkt des Gebäudes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7982" w:rsidRPr="00A66A31">
        <w:rPr>
          <w:lang w:eastAsia="de-DE"/>
        </w:rPr>
        <w:t>In dem Gericht werden vorwiegend Zivilproze</w:t>
      </w:r>
      <w:r w:rsidR="00E27982" w:rsidRPr="00A66A31">
        <w:rPr>
          <w:lang w:eastAsia="de-DE"/>
        </w:rPr>
        <w:t>s</w:t>
      </w:r>
      <w:r w:rsidR="00E27982" w:rsidRPr="00A66A31">
        <w:rPr>
          <w:lang w:eastAsia="de-DE"/>
        </w:rPr>
        <w:t>se verhandelt. Daneben ist es unter anderem Betreuungsgericht, Grundbuchgericht, Nac</w:t>
      </w:r>
      <w:r w:rsidR="00E27982" w:rsidRPr="00A66A31">
        <w:rPr>
          <w:lang w:eastAsia="de-DE"/>
        </w:rPr>
        <w:t>h</w:t>
      </w:r>
      <w:r w:rsidR="00E27982" w:rsidRPr="00A66A31">
        <w:rPr>
          <w:lang w:eastAsia="de-DE"/>
        </w:rPr>
        <w:t>lassgericht, Zwangsvollstreckungsgericht (ei</w:t>
      </w:r>
      <w:r w:rsidR="00E27982" w:rsidRPr="00A66A31">
        <w:rPr>
          <w:lang w:eastAsia="de-DE"/>
        </w:rPr>
        <w:t>n</w:t>
      </w:r>
      <w:r w:rsidR="00E27982" w:rsidRPr="00A66A31">
        <w:rPr>
          <w:lang w:eastAsia="de-DE"/>
        </w:rPr>
        <w:t>schließlich der Zwangsversteigerungen von Grundstücken) und Insolvenzgericht (für Priva</w:t>
      </w:r>
      <w:r w:rsidR="00E27982" w:rsidRPr="00A66A31">
        <w:rPr>
          <w:lang w:eastAsia="de-DE"/>
        </w:rPr>
        <w:t>t</w:t>
      </w:r>
      <w:r w:rsidR="00E27982" w:rsidRPr="00A66A31">
        <w:rPr>
          <w:lang w:eastAsia="de-DE"/>
        </w:rPr>
        <w:t>insolve</w:t>
      </w:r>
      <w:r w:rsidR="00E27982" w:rsidRPr="00A66A31">
        <w:rPr>
          <w:lang w:eastAsia="de-DE"/>
        </w:rPr>
        <w:t>n</w:t>
      </w:r>
      <w:r w:rsidR="00E27982" w:rsidRPr="00A66A31">
        <w:rPr>
          <w:lang w:eastAsia="de-DE"/>
        </w:rPr>
        <w:t xml:space="preserve">zen). </w:t>
      </w:r>
    </w:p>
    <w:p w:rsidR="001C7975" w:rsidRPr="001C7975" w:rsidRDefault="001C7975" w:rsidP="001C7975">
      <w:pPr>
        <w:pStyle w:val="KeinLeerraum"/>
        <w:rPr>
          <w:sz w:val="16"/>
          <w:szCs w:val="16"/>
          <w:lang w:eastAsia="de-DE"/>
        </w:rPr>
      </w:pPr>
    </w:p>
    <w:p w:rsidR="00C7496A" w:rsidRDefault="00C7496A" w:rsidP="00C7496A">
      <w:pPr>
        <w:pStyle w:val="KeinLeerraum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Strafverfahren werden in Berlin zentral im Kriminalgericht Moabi</w:t>
      </w:r>
      <w:r w:rsidR="00E27982">
        <w:rPr>
          <w:rFonts w:eastAsia="Times New Roman" w:cs="Times New Roman"/>
          <w:szCs w:val="24"/>
          <w:lang w:eastAsia="de-DE"/>
        </w:rPr>
        <w:t>t bearbeitet.</w:t>
      </w:r>
    </w:p>
    <w:p w:rsidR="00757A78" w:rsidRPr="00A95B91" w:rsidRDefault="00757A78" w:rsidP="00C7496A">
      <w:pPr>
        <w:pStyle w:val="KeinLeerraum"/>
        <w:rPr>
          <w:rFonts w:eastAsia="Times New Roman" w:cs="Times New Roman"/>
          <w:sz w:val="6"/>
          <w:szCs w:val="6"/>
          <w:lang w:eastAsia="de-DE"/>
        </w:rPr>
      </w:pPr>
    </w:p>
    <w:p w:rsidR="00757A78" w:rsidRDefault="00152FA6" w:rsidP="00C7496A">
      <w:pPr>
        <w:pStyle w:val="KeinLeerraum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Das </w:t>
      </w:r>
      <w:r w:rsidR="004518AA">
        <w:rPr>
          <w:rFonts w:eastAsia="Times New Roman" w:cs="Times New Roman"/>
          <w:szCs w:val="24"/>
          <w:lang w:eastAsia="de-DE"/>
        </w:rPr>
        <w:t>repräsentative Gerichtsgebäude bildet eine gelungene Begrenzung des ebenfalls unter Denkma</w:t>
      </w:r>
      <w:r w:rsidR="004518AA">
        <w:rPr>
          <w:rFonts w:eastAsia="Times New Roman" w:cs="Times New Roman"/>
          <w:szCs w:val="24"/>
          <w:lang w:eastAsia="de-DE"/>
        </w:rPr>
        <w:t>l</w:t>
      </w:r>
      <w:r w:rsidR="004518AA">
        <w:rPr>
          <w:rFonts w:eastAsia="Times New Roman" w:cs="Times New Roman"/>
          <w:szCs w:val="24"/>
          <w:lang w:eastAsia="de-DE"/>
        </w:rPr>
        <w:t>schutz stehenden Roedeliusplatz</w:t>
      </w:r>
      <w:r w:rsidR="00D37CC6">
        <w:rPr>
          <w:rFonts w:eastAsia="Times New Roman" w:cs="Times New Roman"/>
          <w:szCs w:val="24"/>
          <w:lang w:eastAsia="de-DE"/>
        </w:rPr>
        <w:t xml:space="preserve">es. </w:t>
      </w:r>
    </w:p>
    <w:p w:rsidR="006C5106" w:rsidRDefault="00574BC0" w:rsidP="00C107B1">
      <w:pPr>
        <w:pStyle w:val="KeinLeerraum"/>
        <w:rPr>
          <w:rFonts w:eastAsia="Times New Roman" w:cs="Times New Roman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74DD658" wp14:editId="0024E170">
            <wp:simplePos x="0" y="0"/>
            <wp:positionH relativeFrom="column">
              <wp:posOffset>-80645</wp:posOffset>
            </wp:positionH>
            <wp:positionV relativeFrom="paragraph">
              <wp:posOffset>140335</wp:posOffset>
            </wp:positionV>
            <wp:extent cx="4438015" cy="3367405"/>
            <wp:effectExtent l="0" t="0" r="635" b="4445"/>
            <wp:wrapTight wrapText="bothSides">
              <wp:wrapPolygon edited="0">
                <wp:start x="0" y="0"/>
                <wp:lineTo x="0" y="21506"/>
                <wp:lineTo x="21510" y="21506"/>
                <wp:lineTo x="21510" y="0"/>
                <wp:lineTo x="0" y="0"/>
              </wp:wrapPolygon>
            </wp:wrapTight>
            <wp:docPr id="5" name="Grafik 5" descr="C:\Users\Wolfgang\Desktop\Berlin 3.-6.9.18\Berlin  3-6.9.18\Berlin 3.9.18\0. 2 Gerichtsgebäude\3. Lichtenberg Amtsgericht ia\Amtsgericht Lichtenberg Roedeliuspl\4,9,18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\Desktop\Berlin 3.-6.9.18\Berlin  3-6.9.18\Berlin 3.9.18\0. 2 Gerichtsgebäude\3. Lichtenberg Amtsgericht ia\Amtsgericht Lichtenberg Roedeliuspl\4,9,18 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33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C6" w:rsidRPr="00A66A31">
        <w:rPr>
          <w:rFonts w:eastAsia="Times New Roman" w:cs="Times New Roman"/>
          <w:szCs w:val="24"/>
          <w:lang w:eastAsia="de-DE"/>
        </w:rPr>
        <w:t>Das Gerichtsgebäude</w:t>
      </w:r>
      <w:r w:rsidR="0012543A">
        <w:rPr>
          <w:rFonts w:eastAsia="Times New Roman" w:cs="Times New Roman"/>
          <w:szCs w:val="24"/>
          <w:lang w:eastAsia="de-DE"/>
        </w:rPr>
        <w:t>,</w:t>
      </w:r>
      <w:r w:rsidR="00D37CC6" w:rsidRPr="00A66A31">
        <w:rPr>
          <w:rFonts w:eastAsia="Times New Roman" w:cs="Times New Roman"/>
          <w:szCs w:val="24"/>
          <w:lang w:eastAsia="de-DE"/>
        </w:rPr>
        <w:t xml:space="preserve"> </w:t>
      </w:r>
      <w:r w:rsidR="006C5106">
        <w:rPr>
          <w:rFonts w:eastAsia="Times New Roman" w:cs="Times New Roman"/>
          <w:szCs w:val="24"/>
          <w:lang w:eastAsia="de-DE"/>
        </w:rPr>
        <w:t>d</w:t>
      </w:r>
      <w:r w:rsidR="006C5106" w:rsidRPr="00A66A31">
        <w:rPr>
          <w:rFonts w:eastAsia="Times New Roman" w:cs="Times New Roman"/>
          <w:szCs w:val="24"/>
          <w:lang w:eastAsia="de-DE"/>
        </w:rPr>
        <w:t xml:space="preserve">as für </w:t>
      </w:r>
      <w:r w:rsidR="006C5106">
        <w:rPr>
          <w:rFonts w:eastAsia="Times New Roman" w:cs="Times New Roman"/>
          <w:szCs w:val="24"/>
          <w:lang w:eastAsia="de-DE"/>
        </w:rPr>
        <w:t>10</w:t>
      </w:r>
      <w:r w:rsidR="006C5106" w:rsidRPr="00A66A31">
        <w:rPr>
          <w:rFonts w:eastAsia="Times New Roman" w:cs="Times New Roman"/>
          <w:szCs w:val="24"/>
          <w:lang w:eastAsia="de-DE"/>
        </w:rPr>
        <w:t xml:space="preserve"> Justizabteilungen </w:t>
      </w:r>
      <w:r w:rsidR="006C5106">
        <w:rPr>
          <w:rFonts w:eastAsia="Times New Roman" w:cs="Times New Roman"/>
          <w:szCs w:val="24"/>
          <w:lang w:eastAsia="de-DE"/>
        </w:rPr>
        <w:t>entwo</w:t>
      </w:r>
      <w:r w:rsidR="006C5106">
        <w:rPr>
          <w:rFonts w:eastAsia="Times New Roman" w:cs="Times New Roman"/>
          <w:szCs w:val="24"/>
          <w:lang w:eastAsia="de-DE"/>
        </w:rPr>
        <w:t>r</w:t>
      </w:r>
      <w:r w:rsidR="006C5106">
        <w:rPr>
          <w:rFonts w:eastAsia="Times New Roman" w:cs="Times New Roman"/>
          <w:szCs w:val="24"/>
          <w:lang w:eastAsia="de-DE"/>
        </w:rPr>
        <w:t>fen</w:t>
      </w:r>
      <w:r w:rsidR="006C5106" w:rsidRPr="00A66A31">
        <w:rPr>
          <w:rFonts w:eastAsia="Times New Roman" w:cs="Times New Roman"/>
          <w:szCs w:val="24"/>
          <w:lang w:eastAsia="de-DE"/>
        </w:rPr>
        <w:t xml:space="preserve"> </w:t>
      </w:r>
      <w:r w:rsidR="00D37CC6" w:rsidRPr="00A66A31">
        <w:rPr>
          <w:rFonts w:eastAsia="Times New Roman" w:cs="Times New Roman"/>
          <w:szCs w:val="24"/>
          <w:lang w:eastAsia="de-DE"/>
        </w:rPr>
        <w:t>wurde</w:t>
      </w:r>
      <w:r w:rsidR="006C5106">
        <w:rPr>
          <w:rFonts w:eastAsia="Times New Roman" w:cs="Times New Roman"/>
          <w:szCs w:val="24"/>
          <w:lang w:eastAsia="de-DE"/>
        </w:rPr>
        <w:t>,</w:t>
      </w:r>
      <w:r w:rsidR="00D37CC6" w:rsidRPr="00A66A31">
        <w:rPr>
          <w:rFonts w:eastAsia="Times New Roman" w:cs="Times New Roman"/>
          <w:szCs w:val="24"/>
          <w:lang w:eastAsia="de-DE"/>
        </w:rPr>
        <w:t xml:space="preserve"> </w:t>
      </w:r>
      <w:r w:rsidR="006C5106">
        <w:rPr>
          <w:rFonts w:eastAsia="Times New Roman" w:cs="Times New Roman"/>
          <w:szCs w:val="24"/>
          <w:lang w:eastAsia="de-DE"/>
        </w:rPr>
        <w:t xml:space="preserve">ist </w:t>
      </w:r>
      <w:r w:rsidR="008E2FA8">
        <w:rPr>
          <w:rFonts w:eastAsia="Times New Roman" w:cs="Times New Roman"/>
          <w:szCs w:val="24"/>
          <w:lang w:eastAsia="de-DE"/>
        </w:rPr>
        <w:t>1903-06</w:t>
      </w:r>
      <w:r w:rsidR="00EE23BB">
        <w:rPr>
          <w:rFonts w:eastAsia="Times New Roman" w:cs="Times New Roman"/>
          <w:szCs w:val="24"/>
          <w:lang w:eastAsia="de-DE"/>
        </w:rPr>
        <w:t xml:space="preserve"> </w:t>
      </w:r>
      <w:r w:rsidR="00D37CC6" w:rsidRPr="00A66A31">
        <w:rPr>
          <w:rFonts w:eastAsia="Times New Roman" w:cs="Times New Roman"/>
          <w:szCs w:val="24"/>
          <w:lang w:eastAsia="de-DE"/>
        </w:rPr>
        <w:t>von den Baubeamten</w:t>
      </w:r>
      <w:r w:rsidR="00D37CC6">
        <w:rPr>
          <w:rFonts w:eastAsia="Times New Roman" w:cs="Times New Roman"/>
          <w:szCs w:val="24"/>
          <w:lang w:eastAsia="de-DE"/>
        </w:rPr>
        <w:t xml:space="preserve"> Paul Tho</w:t>
      </w:r>
      <w:r w:rsidR="00D37CC6">
        <w:rPr>
          <w:rFonts w:eastAsia="Times New Roman" w:cs="Times New Roman"/>
          <w:szCs w:val="24"/>
          <w:lang w:eastAsia="de-DE"/>
        </w:rPr>
        <w:t>e</w:t>
      </w:r>
      <w:r w:rsidR="00D37CC6">
        <w:rPr>
          <w:rFonts w:eastAsia="Times New Roman" w:cs="Times New Roman"/>
          <w:szCs w:val="24"/>
          <w:lang w:eastAsia="de-DE"/>
        </w:rPr>
        <w:t xml:space="preserve">mer </w:t>
      </w:r>
      <w:r w:rsidR="00EE23BB">
        <w:rPr>
          <w:rFonts w:eastAsia="Times New Roman" w:cs="Times New Roman"/>
          <w:szCs w:val="24"/>
          <w:lang w:eastAsia="de-DE"/>
        </w:rPr>
        <w:t>(1851-19</w:t>
      </w:r>
      <w:r w:rsidR="008E2FA8">
        <w:rPr>
          <w:rFonts w:eastAsia="Times New Roman" w:cs="Times New Roman"/>
          <w:szCs w:val="24"/>
          <w:lang w:eastAsia="de-DE"/>
        </w:rPr>
        <w:t xml:space="preserve">19) </w:t>
      </w:r>
      <w:r w:rsidR="00D37CC6">
        <w:rPr>
          <w:rFonts w:eastAsia="Times New Roman" w:cs="Times New Roman"/>
          <w:szCs w:val="24"/>
          <w:lang w:eastAsia="de-DE"/>
        </w:rPr>
        <w:t>und</w:t>
      </w:r>
      <w:r w:rsidR="00D37CC6" w:rsidRPr="00A66A31">
        <w:rPr>
          <w:rFonts w:eastAsia="Times New Roman" w:cs="Times New Roman"/>
          <w:szCs w:val="24"/>
          <w:lang w:eastAsia="de-DE"/>
        </w:rPr>
        <w:t xml:space="preserve"> </w:t>
      </w:r>
      <w:r w:rsidR="008E2FA8">
        <w:rPr>
          <w:rFonts w:eastAsia="Times New Roman" w:cs="Times New Roman"/>
          <w:szCs w:val="24"/>
          <w:lang w:eastAsia="de-DE"/>
        </w:rPr>
        <w:t>Rudolf Mönnich (1854-1922)</w:t>
      </w:r>
      <w:r w:rsidR="00D37CC6" w:rsidRPr="00A66A31">
        <w:rPr>
          <w:rFonts w:eastAsia="Times New Roman" w:cs="Times New Roman"/>
          <w:szCs w:val="24"/>
          <w:lang w:eastAsia="de-DE"/>
        </w:rPr>
        <w:t xml:space="preserve"> beim</w:t>
      </w:r>
      <w:r w:rsidR="00EE23BB">
        <w:rPr>
          <w:rFonts w:eastAsia="Times New Roman" w:cs="Times New Roman"/>
          <w:szCs w:val="24"/>
          <w:lang w:eastAsia="de-DE"/>
        </w:rPr>
        <w:t xml:space="preserve"> preußischen Ministerium </w:t>
      </w:r>
      <w:r>
        <w:rPr>
          <w:rFonts w:eastAsia="Times New Roman" w:cs="Times New Roman"/>
          <w:szCs w:val="24"/>
          <w:lang w:eastAsia="de-DE"/>
        </w:rPr>
        <w:t>für</w:t>
      </w:r>
      <w:r w:rsidR="00EE23BB">
        <w:rPr>
          <w:rFonts w:eastAsia="Times New Roman" w:cs="Times New Roman"/>
          <w:szCs w:val="24"/>
          <w:lang w:eastAsia="de-DE"/>
        </w:rPr>
        <w:t xml:space="preserve"> Öffentli</w:t>
      </w:r>
      <w:r>
        <w:rPr>
          <w:rFonts w:eastAsia="Times New Roman" w:cs="Times New Roman"/>
          <w:szCs w:val="24"/>
          <w:lang w:eastAsia="de-DE"/>
        </w:rPr>
        <w:t>che</w:t>
      </w:r>
      <w:r w:rsidR="00EE23BB">
        <w:rPr>
          <w:rFonts w:eastAsia="Times New Roman" w:cs="Times New Roman"/>
          <w:szCs w:val="24"/>
          <w:lang w:eastAsia="de-DE"/>
        </w:rPr>
        <w:t xml:space="preserve"> Arbeiten</w:t>
      </w:r>
      <w:r w:rsidR="00D37CC6" w:rsidRPr="00A66A31">
        <w:rPr>
          <w:rFonts w:eastAsia="Times New Roman" w:cs="Times New Roman"/>
          <w:szCs w:val="24"/>
          <w:lang w:eastAsia="de-DE"/>
        </w:rPr>
        <w:t xml:space="preserve"> </w:t>
      </w:r>
      <w:r w:rsidR="00216171" w:rsidRPr="00A66A31">
        <w:rPr>
          <w:rFonts w:eastAsia="Times New Roman" w:cs="Times New Roman"/>
          <w:szCs w:val="24"/>
          <w:lang w:eastAsia="de-DE"/>
        </w:rPr>
        <w:t>entwo</w:t>
      </w:r>
      <w:r w:rsidR="00216171" w:rsidRPr="00A66A31">
        <w:rPr>
          <w:rFonts w:eastAsia="Times New Roman" w:cs="Times New Roman"/>
          <w:szCs w:val="24"/>
          <w:lang w:eastAsia="de-DE"/>
        </w:rPr>
        <w:t>r</w:t>
      </w:r>
      <w:r w:rsidR="00216171" w:rsidRPr="00A66A31">
        <w:rPr>
          <w:rFonts w:eastAsia="Times New Roman" w:cs="Times New Roman"/>
          <w:szCs w:val="24"/>
          <w:lang w:eastAsia="de-DE"/>
        </w:rPr>
        <w:t>fen</w:t>
      </w:r>
      <w:r w:rsidR="00216171">
        <w:rPr>
          <w:rFonts w:eastAsia="Times New Roman" w:cs="Times New Roman"/>
          <w:szCs w:val="24"/>
          <w:lang w:eastAsia="de-DE"/>
        </w:rPr>
        <w:t xml:space="preserve"> worden. </w:t>
      </w:r>
      <w:r>
        <w:rPr>
          <w:rFonts w:eastAsia="Times New Roman" w:cs="Times New Roman"/>
          <w:szCs w:val="24"/>
          <w:lang w:eastAsia="de-DE"/>
        </w:rPr>
        <w:t>Für die Fass</w:t>
      </w:r>
      <w:r>
        <w:rPr>
          <w:rFonts w:eastAsia="Times New Roman" w:cs="Times New Roman"/>
          <w:szCs w:val="24"/>
          <w:lang w:eastAsia="de-DE"/>
        </w:rPr>
        <w:t>a</w:t>
      </w:r>
      <w:r>
        <w:rPr>
          <w:rFonts w:eastAsia="Times New Roman" w:cs="Times New Roman"/>
          <w:szCs w:val="24"/>
          <w:lang w:eastAsia="de-DE"/>
        </w:rPr>
        <w:t xml:space="preserve">dengestaltung griffen sie auf barocke Vorbilder von </w:t>
      </w:r>
      <w:r w:rsidR="00FB3872">
        <w:rPr>
          <w:rFonts w:eastAsia="Times New Roman" w:cs="Times New Roman"/>
          <w:szCs w:val="24"/>
          <w:lang w:eastAsia="de-DE"/>
        </w:rPr>
        <w:t>r</w:t>
      </w:r>
      <w:r>
        <w:rPr>
          <w:rFonts w:eastAsia="Times New Roman" w:cs="Times New Roman"/>
          <w:szCs w:val="24"/>
          <w:lang w:eastAsia="de-DE"/>
        </w:rPr>
        <w:t>epr</w:t>
      </w:r>
      <w:r>
        <w:rPr>
          <w:rFonts w:eastAsia="Times New Roman" w:cs="Times New Roman"/>
          <w:szCs w:val="24"/>
          <w:lang w:eastAsia="de-DE"/>
        </w:rPr>
        <w:t>ä</w:t>
      </w:r>
      <w:r>
        <w:rPr>
          <w:rFonts w:eastAsia="Times New Roman" w:cs="Times New Roman"/>
          <w:szCs w:val="24"/>
          <w:lang w:eastAsia="de-DE"/>
        </w:rPr>
        <w:t xml:space="preserve">sentativen </w:t>
      </w:r>
      <w:r w:rsidR="00FB3872">
        <w:rPr>
          <w:rFonts w:eastAsia="Times New Roman" w:cs="Times New Roman"/>
          <w:szCs w:val="24"/>
          <w:lang w:eastAsia="de-DE"/>
        </w:rPr>
        <w:t>B</w:t>
      </w:r>
      <w:r>
        <w:rPr>
          <w:rFonts w:eastAsia="Times New Roman" w:cs="Times New Roman"/>
          <w:szCs w:val="24"/>
          <w:lang w:eastAsia="de-DE"/>
        </w:rPr>
        <w:t>auten in Westf</w:t>
      </w:r>
      <w:r>
        <w:rPr>
          <w:rFonts w:eastAsia="Times New Roman" w:cs="Times New Roman"/>
          <w:szCs w:val="24"/>
          <w:lang w:eastAsia="de-DE"/>
        </w:rPr>
        <w:t>a</w:t>
      </w:r>
      <w:r>
        <w:rPr>
          <w:rFonts w:eastAsia="Times New Roman" w:cs="Times New Roman"/>
          <w:szCs w:val="24"/>
          <w:lang w:eastAsia="de-DE"/>
        </w:rPr>
        <w:t xml:space="preserve">len zurück.  </w:t>
      </w:r>
    </w:p>
    <w:p w:rsidR="005951A6" w:rsidRDefault="004925EB" w:rsidP="002975C2">
      <w:pPr>
        <w:pStyle w:val="KeinLeerraum"/>
        <w:rPr>
          <w:lang w:eastAsia="de-DE"/>
        </w:rPr>
      </w:pPr>
      <w:r>
        <w:rPr>
          <w:lang w:eastAsia="de-DE"/>
        </w:rPr>
        <w:t>Das Treppengeländer</w:t>
      </w:r>
      <w:r w:rsidR="00574BC0">
        <w:rPr>
          <w:lang w:eastAsia="de-DE"/>
        </w:rPr>
        <w:t>,</w:t>
      </w:r>
      <w:r>
        <w:rPr>
          <w:lang w:eastAsia="de-DE"/>
        </w:rPr>
        <w:t xml:space="preserve"> </w:t>
      </w:r>
      <w:r w:rsidR="00574BC0">
        <w:rPr>
          <w:lang w:eastAsia="de-DE"/>
        </w:rPr>
        <w:t>best</w:t>
      </w:r>
      <w:r w:rsidR="00574BC0">
        <w:rPr>
          <w:lang w:eastAsia="de-DE"/>
        </w:rPr>
        <w:t>e</w:t>
      </w:r>
      <w:r w:rsidR="00574BC0">
        <w:rPr>
          <w:lang w:eastAsia="de-DE"/>
        </w:rPr>
        <w:t xml:space="preserve">hend </w:t>
      </w:r>
      <w:r w:rsidRPr="00A66A31">
        <w:rPr>
          <w:lang w:eastAsia="de-DE"/>
        </w:rPr>
        <w:t xml:space="preserve"> </w:t>
      </w:r>
      <w:r w:rsidR="00574BC0">
        <w:rPr>
          <w:lang w:eastAsia="de-DE"/>
        </w:rPr>
        <w:t>aus einem Bandorn</w:t>
      </w:r>
      <w:r w:rsidR="00574BC0">
        <w:rPr>
          <w:lang w:eastAsia="de-DE"/>
        </w:rPr>
        <w:t>a</w:t>
      </w:r>
      <w:r w:rsidR="00574BC0">
        <w:rPr>
          <w:lang w:eastAsia="de-DE"/>
        </w:rPr>
        <w:t>ment, ist an süddeutsche</w:t>
      </w:r>
      <w:r w:rsidR="0077091B">
        <w:rPr>
          <w:lang w:eastAsia="de-DE"/>
        </w:rPr>
        <w:t>-österreichische V</w:t>
      </w:r>
      <w:r w:rsidR="00C107B1">
        <w:rPr>
          <w:lang w:eastAsia="de-DE"/>
        </w:rPr>
        <w:t>orbilder des Barock angelehnt. Im G</w:t>
      </w:r>
      <w:r w:rsidR="00C107B1">
        <w:rPr>
          <w:lang w:eastAsia="de-DE"/>
        </w:rPr>
        <w:t>e</w:t>
      </w:r>
      <w:r w:rsidR="00C107B1">
        <w:rPr>
          <w:lang w:eastAsia="de-DE"/>
        </w:rPr>
        <w:t xml:space="preserve">gensatz hierzu bestehen die Balustradengeländer im </w:t>
      </w:r>
      <w:r w:rsidR="002975C2">
        <w:rPr>
          <w:lang w:eastAsia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951A6">
        <w:rPr>
          <w:lang w:eastAsia="de-DE"/>
        </w:rPr>
        <w:t xml:space="preserve">                            </w:t>
      </w:r>
    </w:p>
    <w:p w:rsidR="002975C2" w:rsidRDefault="00A95B91" w:rsidP="002975C2">
      <w:pPr>
        <w:pStyle w:val="KeinLeerraum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22B15" wp14:editId="25ABA13E">
                <wp:simplePos x="0" y="0"/>
                <wp:positionH relativeFrom="column">
                  <wp:posOffset>90170</wp:posOffset>
                </wp:positionH>
                <wp:positionV relativeFrom="paragraph">
                  <wp:posOffset>111760</wp:posOffset>
                </wp:positionV>
                <wp:extent cx="4198620" cy="182880"/>
                <wp:effectExtent l="0" t="0" r="0" b="7620"/>
                <wp:wrapTight wrapText="bothSides">
                  <wp:wrapPolygon edited="0">
                    <wp:start x="0" y="0"/>
                    <wp:lineTo x="0" y="20250"/>
                    <wp:lineTo x="21463" y="20250"/>
                    <wp:lineTo x="21463" y="0"/>
                    <wp:lineTo x="0" y="0"/>
                  </wp:wrapPolygon>
                </wp:wrapTight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1828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51A6" w:rsidRPr="005951A6" w:rsidRDefault="005951A6" w:rsidP="005951A6">
                            <w:pPr>
                              <w:pStyle w:val="Beschriftung"/>
                              <w:jc w:val="center"/>
                              <w:rPr>
                                <w:rFonts w:ascii="Arial" w:hAnsi="Arial" w:cs="Arial"/>
                                <w:b w:val="0"/>
                                <w:noProof/>
                                <w:color w:val="auto"/>
                                <w:sz w:val="24"/>
                              </w:rPr>
                            </w:pPr>
                            <w:r w:rsidRPr="005951A6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Das Steigungsgeländer besteht aus einem Bandornament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7.1pt;margin-top:8.8pt;width:330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" stroked="f">
                <v:textbox inset="0,0,0,0">
                  <w:txbxContent>
                    <w:p w:rsidR="005951A6" w:rsidRPr="005951A6" w:rsidRDefault="005951A6" w:rsidP="005951A6">
                      <w:pPr>
                        <w:pStyle w:val="Beschriftung"/>
                        <w:jc w:val="center"/>
                        <w:rPr>
                          <w:rFonts w:ascii="Arial" w:hAnsi="Arial" w:cs="Arial"/>
                          <w:b w:val="0"/>
                          <w:noProof/>
                          <w:color w:val="auto"/>
                          <w:sz w:val="24"/>
                        </w:rPr>
                      </w:pPr>
                      <w:r w:rsidRPr="005951A6">
                        <w:rPr>
                          <w:rFonts w:ascii="Arial" w:hAnsi="Arial" w:cs="Arial"/>
                          <w:b w:val="0"/>
                          <w:color w:val="auto"/>
                        </w:rPr>
                        <w:t>Das Steigungsgeländer besteht aus einem Bandornament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975C2">
        <w:rPr>
          <w:lang w:eastAsia="de-DE"/>
        </w:rPr>
        <w:t>1. Obergeschoss aus Baluster.</w:t>
      </w:r>
    </w:p>
    <w:p w:rsidR="002975C2" w:rsidRDefault="002975C2" w:rsidP="000614CC">
      <w:pPr>
        <w:pStyle w:val="KeinLeerraum"/>
        <w:rPr>
          <w:lang w:eastAsia="de-DE"/>
        </w:rPr>
      </w:pPr>
    </w:p>
    <w:p w:rsidR="00A706F5" w:rsidRDefault="00A706F5" w:rsidP="001D5729">
      <w:pPr>
        <w:pStyle w:val="KeinLeerraum"/>
        <w:rPr>
          <w:rFonts w:eastAsia="Times New Roman" w:cs="Times New Roman"/>
          <w:szCs w:val="24"/>
          <w:lang w:eastAsia="de-DE"/>
        </w:rPr>
      </w:pPr>
    </w:p>
    <w:p w:rsidR="00666FA6" w:rsidRDefault="00E161FD" w:rsidP="00666FA6">
      <w:pPr>
        <w:pStyle w:val="KeinLeerraum"/>
        <w:keepNext/>
        <w:rPr>
          <w:rFonts w:eastAsia="Times New Roman" w:cs="Times New Roman"/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07B40D23" wp14:editId="21689DC8">
            <wp:simplePos x="0" y="0"/>
            <wp:positionH relativeFrom="column">
              <wp:posOffset>-17780</wp:posOffset>
            </wp:positionH>
            <wp:positionV relativeFrom="paragraph">
              <wp:posOffset>-238125</wp:posOffset>
            </wp:positionV>
            <wp:extent cx="4059555" cy="3044190"/>
            <wp:effectExtent l="0" t="0" r="0" b="3810"/>
            <wp:wrapTight wrapText="bothSides">
              <wp:wrapPolygon edited="0">
                <wp:start x="0" y="0"/>
                <wp:lineTo x="0" y="21492"/>
                <wp:lineTo x="21489" y="21492"/>
                <wp:lineTo x="21489" y="0"/>
                <wp:lineTo x="0" y="0"/>
              </wp:wrapPolygon>
            </wp:wrapTight>
            <wp:docPr id="4" name="Grafik 4" descr="C:\Users\Wolfgang\Desktop\Berlin 3.-6.9.18\Berlin  3-6.9.18\Berlin 3.9.18\0. 2 Gerichtsgebäude\3. Lichtenberg Amtsgericht ia\Amtsgericht Lichtenberg Roedeliuspl\20180904_08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gang\Desktop\Berlin 3.-6.9.18\Berlin  3-6.9.18\Berlin 3.9.18\0. 2 Gerichtsgebäude\3. Lichtenberg Amtsgericht ia\Amtsgericht Lichtenberg Roedeliuspl\20180904_0851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FA6">
        <w:rPr>
          <w:rFonts w:eastAsia="Times New Roman" w:cs="Times New Roman"/>
          <w:lang w:eastAsia="de-DE"/>
        </w:rPr>
        <w:t>Hinter dem ersten Treppenarm befindet sich das Zwischenpodest, von dem entgegengesetzt gerichtet die beiden Seitenflügel des Obe</w:t>
      </w:r>
      <w:r w:rsidR="00666FA6">
        <w:rPr>
          <w:rFonts w:eastAsia="Times New Roman" w:cs="Times New Roman"/>
          <w:lang w:eastAsia="de-DE"/>
        </w:rPr>
        <w:t>r</w:t>
      </w:r>
      <w:r w:rsidR="00666FA6">
        <w:rPr>
          <w:rFonts w:eastAsia="Times New Roman" w:cs="Times New Roman"/>
          <w:lang w:eastAsia="de-DE"/>
        </w:rPr>
        <w:t>geschosses erreicht werden kö</w:t>
      </w:r>
      <w:r w:rsidR="00666FA6">
        <w:rPr>
          <w:rFonts w:eastAsia="Times New Roman" w:cs="Times New Roman"/>
          <w:lang w:eastAsia="de-DE"/>
        </w:rPr>
        <w:t>n</w:t>
      </w:r>
      <w:r w:rsidR="00666FA6">
        <w:rPr>
          <w:rFonts w:eastAsia="Times New Roman" w:cs="Times New Roman"/>
          <w:lang w:eastAsia="de-DE"/>
        </w:rPr>
        <w:t xml:space="preserve">nen.  </w:t>
      </w:r>
    </w:p>
    <w:p w:rsidR="00C83CA2" w:rsidRDefault="00C83CA2" w:rsidP="00666FA6">
      <w:pPr>
        <w:pStyle w:val="KeinLeerraum"/>
        <w:keepNext/>
        <w:rPr>
          <w:rFonts w:eastAsia="Times New Roman" w:cs="Times New Roman"/>
          <w:lang w:eastAsia="de-DE"/>
        </w:rPr>
      </w:pPr>
    </w:p>
    <w:p w:rsidR="004925EB" w:rsidRDefault="00173707">
      <w:r>
        <w:rPr>
          <w:rFonts w:eastAsia="Times New Roman" w:cs="Times New Roman"/>
          <w:szCs w:val="24"/>
          <w:lang w:eastAsia="de-DE"/>
        </w:rPr>
        <w:t>Das</w:t>
      </w:r>
      <w:r w:rsidR="00057CCA">
        <w:rPr>
          <w:rFonts w:eastAsia="Times New Roman" w:cs="Times New Roman"/>
          <w:szCs w:val="24"/>
          <w:lang w:eastAsia="de-DE"/>
        </w:rPr>
        <w:t xml:space="preserve"> Zellengewölbe, Vorhangb</w:t>
      </w:r>
      <w:r w:rsidR="00057CCA">
        <w:rPr>
          <w:rFonts w:eastAsia="Times New Roman" w:cs="Times New Roman"/>
          <w:szCs w:val="24"/>
          <w:lang w:eastAsia="de-DE"/>
        </w:rPr>
        <w:t>o</w:t>
      </w:r>
      <w:r w:rsidR="00057CCA">
        <w:rPr>
          <w:rFonts w:eastAsia="Times New Roman" w:cs="Times New Roman"/>
          <w:szCs w:val="24"/>
          <w:lang w:eastAsia="de-DE"/>
        </w:rPr>
        <w:t>genfenster und gekehlte Pfeiler mit überstabten Kapitellen säumen den Treppenaufgang.</w:t>
      </w:r>
    </w:p>
    <w:p w:rsidR="00132869" w:rsidRDefault="00132869"/>
    <w:p w:rsidR="00132869" w:rsidRDefault="00132869" w:rsidP="00B67DCE">
      <w:pPr>
        <w:pStyle w:val="KeinLeerraum"/>
      </w:pPr>
    </w:p>
    <w:p w:rsidR="00A44C7F" w:rsidRDefault="00A44C7F" w:rsidP="00B67DCE">
      <w:pPr>
        <w:pStyle w:val="KeinLeerraum"/>
      </w:pPr>
    </w:p>
    <w:p w:rsidR="00A44C7F" w:rsidRDefault="00A44C7F" w:rsidP="00B67DCE">
      <w:pPr>
        <w:pStyle w:val="KeinLeerraum"/>
      </w:pPr>
    </w:p>
    <w:p w:rsidR="00A44C7F" w:rsidRDefault="00A44C7F" w:rsidP="00B67DCE">
      <w:pPr>
        <w:pStyle w:val="KeinLeerraum"/>
      </w:pPr>
    </w:p>
    <w:p w:rsidR="00A44C7F" w:rsidRDefault="00A44C7F" w:rsidP="00B67DCE">
      <w:pPr>
        <w:pStyle w:val="KeinLeerraum"/>
      </w:pPr>
    </w:p>
    <w:p w:rsidR="00C179FE" w:rsidRDefault="00132869" w:rsidP="00B67DCE">
      <w:pPr>
        <w:pStyle w:val="KeinLeerraum"/>
        <w:rPr>
          <w:rFonts w:eastAsia="Times New Roman" w:cs="Times New Roman"/>
          <w:szCs w:val="24"/>
          <w:lang w:eastAsia="de-DE"/>
        </w:rPr>
      </w:pPr>
      <w:r>
        <w:t>Architekten:</w:t>
      </w:r>
      <w:r>
        <w:tab/>
      </w:r>
      <w:r w:rsidR="00782CBB">
        <w:t xml:space="preserve">   </w:t>
      </w:r>
      <w:r w:rsidR="00A03059">
        <w:t xml:space="preserve">   </w:t>
      </w:r>
      <w:r w:rsidR="00782CBB">
        <w:t xml:space="preserve">  </w:t>
      </w:r>
      <w:r>
        <w:rPr>
          <w:rFonts w:eastAsia="Times New Roman" w:cs="Times New Roman"/>
          <w:szCs w:val="24"/>
          <w:lang w:eastAsia="de-DE"/>
        </w:rPr>
        <w:t>Thoemer</w:t>
      </w:r>
      <w:r w:rsidR="0077091B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&amp;</w:t>
      </w:r>
      <w:r w:rsidRPr="00132869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Mönnich</w:t>
      </w:r>
      <w:bookmarkStart w:id="0" w:name="_GoBack"/>
      <w:bookmarkEnd w:id="0"/>
    </w:p>
    <w:p w:rsidR="00C179FE" w:rsidRDefault="00C179FE" w:rsidP="00B67DCE">
      <w:pPr>
        <w:pStyle w:val="KeinLeerraum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Bauzeit:</w:t>
      </w:r>
      <w:r>
        <w:rPr>
          <w:rFonts w:eastAsia="Times New Roman" w:cs="Times New Roman"/>
          <w:szCs w:val="24"/>
          <w:lang w:eastAsia="de-DE"/>
        </w:rPr>
        <w:tab/>
      </w:r>
      <w:r w:rsidR="00782CBB">
        <w:rPr>
          <w:rFonts w:eastAsia="Times New Roman" w:cs="Times New Roman"/>
          <w:szCs w:val="24"/>
          <w:lang w:eastAsia="de-DE"/>
        </w:rPr>
        <w:t xml:space="preserve">  </w:t>
      </w:r>
      <w:r w:rsidR="00A03059">
        <w:rPr>
          <w:rFonts w:eastAsia="Times New Roman" w:cs="Times New Roman"/>
          <w:szCs w:val="24"/>
          <w:lang w:eastAsia="de-DE"/>
        </w:rPr>
        <w:t xml:space="preserve">   </w:t>
      </w:r>
      <w:r w:rsidR="00782CBB">
        <w:rPr>
          <w:rFonts w:eastAsia="Times New Roman" w:cs="Times New Roman"/>
          <w:szCs w:val="24"/>
          <w:lang w:eastAsia="de-DE"/>
        </w:rPr>
        <w:t xml:space="preserve">   </w:t>
      </w:r>
      <w:r>
        <w:rPr>
          <w:rFonts w:eastAsia="Times New Roman" w:cs="Times New Roman"/>
          <w:szCs w:val="24"/>
          <w:lang w:eastAsia="de-DE"/>
        </w:rPr>
        <w:t>1903 – 1906</w:t>
      </w:r>
    </w:p>
    <w:p w:rsidR="0030531F" w:rsidRDefault="00A5501A" w:rsidP="00B67DCE">
      <w:pPr>
        <w:pStyle w:val="KeinLeerraum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Geschoßhöhe:</w:t>
      </w:r>
      <w:r w:rsidR="00782CBB">
        <w:rPr>
          <w:rFonts w:eastAsia="Times New Roman" w:cs="Times New Roman"/>
          <w:szCs w:val="24"/>
          <w:lang w:eastAsia="de-DE"/>
        </w:rPr>
        <w:t xml:space="preserve">   </w:t>
      </w:r>
      <w:r w:rsidR="00A03059">
        <w:rPr>
          <w:rFonts w:eastAsia="Times New Roman" w:cs="Times New Roman"/>
          <w:szCs w:val="24"/>
          <w:lang w:eastAsia="de-DE"/>
        </w:rPr>
        <w:t xml:space="preserve">   </w:t>
      </w:r>
      <w:r w:rsidR="00782CBB">
        <w:rPr>
          <w:rFonts w:eastAsia="Times New Roman" w:cs="Times New Roman"/>
          <w:szCs w:val="24"/>
          <w:lang w:eastAsia="de-DE"/>
        </w:rPr>
        <w:t xml:space="preserve">   </w:t>
      </w:r>
      <w:r w:rsidR="0030531F">
        <w:rPr>
          <w:rFonts w:eastAsia="Times New Roman" w:cs="Times New Roman"/>
          <w:szCs w:val="24"/>
          <w:lang w:eastAsia="de-DE"/>
        </w:rPr>
        <w:t>527 cm</w:t>
      </w:r>
    </w:p>
    <w:p w:rsidR="00132869" w:rsidRDefault="0030531F" w:rsidP="00B67DCE">
      <w:pPr>
        <w:pStyle w:val="KeinLeerraum"/>
        <w:rPr>
          <w:rFonts w:eastAsia="Times New Roman" w:cs="Times New Roman"/>
          <w:szCs w:val="24"/>
          <w:lang w:eastAsia="de-DE"/>
        </w:rPr>
      </w:pPr>
      <w:r>
        <w:rPr>
          <w:lang w:eastAsia="de-DE"/>
        </w:rPr>
        <w:t>Treppenform:</w:t>
      </w:r>
      <w:r>
        <w:rPr>
          <w:lang w:eastAsia="de-DE"/>
        </w:rPr>
        <w:tab/>
      </w:r>
      <w:r w:rsidR="00782CBB">
        <w:rPr>
          <w:lang w:eastAsia="de-DE"/>
        </w:rPr>
        <w:t xml:space="preserve">   </w:t>
      </w:r>
      <w:r w:rsidR="00A03059">
        <w:rPr>
          <w:lang w:eastAsia="de-DE"/>
        </w:rPr>
        <w:t xml:space="preserve">   </w:t>
      </w:r>
      <w:r w:rsidR="00782CBB">
        <w:rPr>
          <w:lang w:eastAsia="de-DE"/>
        </w:rPr>
        <w:t xml:space="preserve">  </w:t>
      </w:r>
      <w:r w:rsidR="00BF0E66">
        <w:rPr>
          <w:lang w:eastAsia="de-DE"/>
        </w:rPr>
        <w:t>Dreiläufig</w:t>
      </w:r>
      <w:r w:rsidR="00782CBB">
        <w:rPr>
          <w:lang w:eastAsia="de-DE"/>
        </w:rPr>
        <w:t xml:space="preserve"> mit entgegengesetzten Austritt</w:t>
      </w:r>
      <w:r w:rsidR="00BF0E66">
        <w:rPr>
          <w:lang w:eastAsia="de-DE"/>
        </w:rPr>
        <w:t>s</w:t>
      </w:r>
      <w:r w:rsidR="00740D04">
        <w:rPr>
          <w:rFonts w:eastAsia="Times New Roman" w:cs="Times New Roman"/>
          <w:szCs w:val="24"/>
          <w:lang w:eastAsia="de-DE"/>
        </w:rPr>
        <w:t>l</w:t>
      </w:r>
      <w:r w:rsidR="00BF0E66">
        <w:rPr>
          <w:rFonts w:eastAsia="Times New Roman" w:cs="Times New Roman"/>
          <w:szCs w:val="24"/>
          <w:lang w:eastAsia="de-DE"/>
        </w:rPr>
        <w:t>äufen</w:t>
      </w:r>
      <w:r w:rsidR="00054A3F">
        <w:rPr>
          <w:rFonts w:eastAsia="Times New Roman" w:cs="Times New Roman"/>
          <w:szCs w:val="24"/>
          <w:lang w:eastAsia="de-DE"/>
        </w:rPr>
        <w:t xml:space="preserve">  </w:t>
      </w:r>
      <w:r w:rsidR="00740D04">
        <w:rPr>
          <w:rFonts w:eastAsia="Times New Roman" w:cs="Times New Roman"/>
          <w:szCs w:val="24"/>
          <w:lang w:eastAsia="de-DE"/>
        </w:rPr>
        <w:t xml:space="preserve"> </w:t>
      </w:r>
      <w:r w:rsidR="00BF0E66">
        <w:rPr>
          <w:rFonts w:eastAsia="Times New Roman" w:cs="Times New Roman"/>
          <w:szCs w:val="24"/>
          <w:lang w:eastAsia="de-DE"/>
        </w:rPr>
        <w:t xml:space="preserve"> </w:t>
      </w:r>
      <w:r w:rsidR="00132869">
        <w:rPr>
          <w:rFonts w:eastAsia="Times New Roman" w:cs="Times New Roman"/>
          <w:szCs w:val="24"/>
          <w:lang w:eastAsia="de-DE"/>
        </w:rPr>
        <w:t xml:space="preserve"> </w:t>
      </w:r>
    </w:p>
    <w:p w:rsidR="00740D04" w:rsidRDefault="00DB582D" w:rsidP="00B67DCE">
      <w:pPr>
        <w:pStyle w:val="KeinLeerraum"/>
      </w:pPr>
      <w:r>
        <w:t>Treppe:</w:t>
      </w:r>
      <w:r>
        <w:tab/>
      </w:r>
      <w:r w:rsidR="00A03059">
        <w:t xml:space="preserve">   </w:t>
      </w:r>
      <w:r w:rsidR="00782CBB">
        <w:t xml:space="preserve">     </w:t>
      </w:r>
      <w:r>
        <w:t>Unterkonstruktion Gewölbe</w:t>
      </w:r>
    </w:p>
    <w:p w:rsidR="00DB582D" w:rsidRDefault="00DB582D" w:rsidP="00B67DCE">
      <w:pPr>
        <w:pStyle w:val="KeinLeerraum"/>
      </w:pPr>
      <w:r>
        <w:t>Stufen:</w:t>
      </w:r>
      <w:r>
        <w:tab/>
      </w:r>
      <w:r>
        <w:tab/>
      </w:r>
      <w:r w:rsidR="00782CBB">
        <w:t xml:space="preserve"> </w:t>
      </w:r>
      <w:r w:rsidR="00A03059">
        <w:t xml:space="preserve">   </w:t>
      </w:r>
      <w:r w:rsidR="00782CBB">
        <w:t xml:space="preserve">    </w:t>
      </w:r>
      <w:r w:rsidR="0077091B">
        <w:t xml:space="preserve">Kunstwerkstein </w:t>
      </w:r>
    </w:p>
    <w:p w:rsidR="00DB582D" w:rsidRDefault="00DB582D" w:rsidP="00B67DCE">
      <w:pPr>
        <w:pStyle w:val="KeinLeerraum"/>
      </w:pPr>
      <w:r>
        <w:t>Belag:</w:t>
      </w:r>
      <w:r>
        <w:tab/>
      </w:r>
      <w:r>
        <w:tab/>
      </w:r>
      <w:r w:rsidR="00782CBB">
        <w:t xml:space="preserve">  </w:t>
      </w:r>
      <w:r w:rsidR="00A03059">
        <w:t xml:space="preserve">   </w:t>
      </w:r>
      <w:r w:rsidR="00782CBB">
        <w:t xml:space="preserve">   </w:t>
      </w:r>
      <w:r>
        <w:t xml:space="preserve">Linoleum mit Gummikante </w:t>
      </w:r>
    </w:p>
    <w:p w:rsidR="00DB582D" w:rsidRDefault="00DB582D" w:rsidP="00B67DCE">
      <w:pPr>
        <w:pStyle w:val="KeinLeerraum"/>
      </w:pPr>
      <w:r>
        <w:t xml:space="preserve">Treppenbreite: </w:t>
      </w:r>
      <w:r w:rsidR="00782CBB">
        <w:t xml:space="preserve"> </w:t>
      </w:r>
      <w:r w:rsidR="00A03059">
        <w:t xml:space="preserve">   </w:t>
      </w:r>
      <w:r w:rsidR="00782CBB">
        <w:t xml:space="preserve">   </w:t>
      </w:r>
      <w:r w:rsidR="00A44C7F">
        <w:t xml:space="preserve">Antrittsarm 421cm, Austrittsarme </w:t>
      </w:r>
      <w:r>
        <w:t>360 cm</w:t>
      </w:r>
    </w:p>
    <w:p w:rsidR="005928A7" w:rsidRPr="005928A7" w:rsidRDefault="00DB582D" w:rsidP="00B67DCE">
      <w:pPr>
        <w:pStyle w:val="KeinLeerraum"/>
        <w:rPr>
          <w:i/>
        </w:rPr>
      </w:pPr>
      <w:r>
        <w:t>Laufbreite:</w:t>
      </w:r>
      <w:r>
        <w:tab/>
      </w:r>
      <w:r w:rsidR="00A03059">
        <w:t xml:space="preserve">   </w:t>
      </w:r>
      <w:r w:rsidR="00A44C7F">
        <w:t xml:space="preserve"> </w:t>
      </w:r>
      <w:r w:rsidR="00782CBB">
        <w:t xml:space="preserve">    </w:t>
      </w:r>
      <w:r w:rsidR="00A44C7F">
        <w:t xml:space="preserve">Antrittsarm 410 cm, Austrittsarme </w:t>
      </w:r>
      <w:r>
        <w:t>322 cm</w:t>
      </w:r>
      <w:r w:rsidR="005928A7">
        <w:t xml:space="preserve">, </w:t>
      </w:r>
      <w:r w:rsidR="005928A7" w:rsidRPr="005928A7">
        <w:rPr>
          <w:i/>
        </w:rPr>
        <w:t xml:space="preserve">dies sind die Maße zwischen den </w:t>
      </w:r>
    </w:p>
    <w:p w:rsidR="00DB582D" w:rsidRPr="005928A7" w:rsidRDefault="005928A7" w:rsidP="00B67DCE">
      <w:pPr>
        <w:pStyle w:val="KeinLeerraum"/>
        <w:rPr>
          <w:i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05ACD93F" wp14:editId="5316EAAD">
            <wp:simplePos x="0" y="0"/>
            <wp:positionH relativeFrom="column">
              <wp:posOffset>3418840</wp:posOffset>
            </wp:positionH>
            <wp:positionV relativeFrom="paragraph">
              <wp:posOffset>130810</wp:posOffset>
            </wp:positionV>
            <wp:extent cx="2998470" cy="3957320"/>
            <wp:effectExtent l="0" t="0" r="0" b="5080"/>
            <wp:wrapTight wrapText="bothSides">
              <wp:wrapPolygon edited="0">
                <wp:start x="0" y="0"/>
                <wp:lineTo x="0" y="21524"/>
                <wp:lineTo x="21408" y="21524"/>
                <wp:lineTo x="21408" y="0"/>
                <wp:lineTo x="0" y="0"/>
              </wp:wrapPolygon>
            </wp:wrapTight>
            <wp:docPr id="3" name="Grafik 3" descr="C:\Users\Wolfgang\Desktop\Berlin 3.-6.9.18\Berlin  3-6.9.18\Berlin 3.9.18\0. 2 Gerichtsgebäude\3. Lichtenberg Amtsgericht ia\Amtsgericht Lichtenberg Roedeliuspl\4,9,18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\Desktop\Berlin 3.-6.9.18\Berlin  3-6.9.18\Berlin 3.9.18\0. 2 Gerichtsgebäude\3. Lichtenberg Amtsgericht ia\Amtsgericht Lichtenberg Roedeliuspl\4,9,18 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8A7">
        <w:rPr>
          <w:i/>
        </w:rPr>
        <w:t xml:space="preserve">                                Eisen-Handläufen</w:t>
      </w:r>
    </w:p>
    <w:p w:rsidR="00DB582D" w:rsidRDefault="00DB582D" w:rsidP="00B67DCE">
      <w:pPr>
        <w:pStyle w:val="KeinLeerraum"/>
      </w:pPr>
      <w:r>
        <w:t>Stufen:</w:t>
      </w:r>
      <w:r>
        <w:tab/>
      </w:r>
      <w:r>
        <w:tab/>
      </w:r>
      <w:r w:rsidR="00782CBB">
        <w:t xml:space="preserve"> </w:t>
      </w:r>
      <w:r w:rsidR="00A03059">
        <w:t xml:space="preserve">   </w:t>
      </w:r>
      <w:r w:rsidR="00782CBB">
        <w:t xml:space="preserve">    </w:t>
      </w:r>
      <w:r w:rsidR="00B40633">
        <w:t>Antritt</w:t>
      </w:r>
      <w:r w:rsidR="00B67DCE">
        <w:t>sarm</w:t>
      </w:r>
      <w:r w:rsidR="00B40633">
        <w:t xml:space="preserve"> 5</w:t>
      </w:r>
      <w:r w:rsidR="00B67DCE">
        <w:t xml:space="preserve">, Austrittsarme 26 </w:t>
      </w:r>
    </w:p>
    <w:p w:rsidR="00716B35" w:rsidRDefault="00716B35" w:rsidP="00B67DCE">
      <w:pPr>
        <w:pStyle w:val="KeinLeerraum"/>
      </w:pPr>
      <w:r>
        <w:t>Stufenform:</w:t>
      </w:r>
      <w:r>
        <w:tab/>
      </w:r>
      <w:r w:rsidR="00A03059">
        <w:t xml:space="preserve">   </w:t>
      </w:r>
      <w:r>
        <w:t xml:space="preserve">     Antrittsarm konkav </w:t>
      </w:r>
      <w:r w:rsidR="005928A7">
        <w:t>geschweift</w:t>
      </w:r>
    </w:p>
    <w:p w:rsidR="00A44C7F" w:rsidRDefault="00A44C7F" w:rsidP="00B67DCE">
      <w:pPr>
        <w:pStyle w:val="KeinLeerraum"/>
      </w:pPr>
      <w:r>
        <w:t>Steigung:</w:t>
      </w:r>
      <w:r>
        <w:tab/>
      </w:r>
      <w:r w:rsidR="00782CBB">
        <w:t xml:space="preserve"> </w:t>
      </w:r>
      <w:r w:rsidR="00A03059">
        <w:t xml:space="preserve">   </w:t>
      </w:r>
      <w:r w:rsidR="00782CBB">
        <w:t xml:space="preserve">    </w:t>
      </w:r>
      <w:r>
        <w:t>17 cm</w:t>
      </w:r>
    </w:p>
    <w:p w:rsidR="00A44C7F" w:rsidRDefault="00A44C7F" w:rsidP="00B67DCE">
      <w:pPr>
        <w:pStyle w:val="KeinLeerraum"/>
      </w:pPr>
      <w:r>
        <w:t>Auftritt:</w:t>
      </w:r>
      <w:r>
        <w:tab/>
      </w:r>
      <w:r w:rsidR="00782CBB">
        <w:t xml:space="preserve">  </w:t>
      </w:r>
      <w:r w:rsidR="00A03059">
        <w:t xml:space="preserve">   </w:t>
      </w:r>
      <w:r w:rsidR="00782CBB">
        <w:t xml:space="preserve">   </w:t>
      </w:r>
      <w:r>
        <w:t>32 cm</w:t>
      </w:r>
    </w:p>
    <w:p w:rsidR="00782CBB" w:rsidRDefault="00782CBB" w:rsidP="00B67DCE">
      <w:pPr>
        <w:pStyle w:val="KeinLeerraum"/>
      </w:pPr>
      <w:r>
        <w:t>Zwischenpodest:</w:t>
      </w:r>
      <w:r w:rsidR="00A03059">
        <w:t xml:space="preserve">   </w:t>
      </w:r>
      <w:r>
        <w:t xml:space="preserve"> 426 cm x 360</w:t>
      </w:r>
      <w:r w:rsidR="00716B35">
        <w:t xml:space="preserve"> </w:t>
      </w:r>
      <w:r>
        <w:t>cm</w:t>
      </w:r>
    </w:p>
    <w:p w:rsidR="00782CBB" w:rsidRDefault="00782CBB" w:rsidP="00B67DCE">
      <w:pPr>
        <w:pStyle w:val="KeinLeerraum"/>
      </w:pPr>
      <w:r>
        <w:t>Längspodest:</w:t>
      </w:r>
      <w:r>
        <w:tab/>
        <w:t xml:space="preserve">   </w:t>
      </w:r>
      <w:r w:rsidR="00A03059">
        <w:t xml:space="preserve">   </w:t>
      </w:r>
      <w:r>
        <w:t xml:space="preserve">  170 cm x 360 cm</w:t>
      </w:r>
    </w:p>
    <w:p w:rsidR="00716B35" w:rsidRDefault="00716B35" w:rsidP="00B67DCE">
      <w:pPr>
        <w:pStyle w:val="KeinLeerraum"/>
      </w:pPr>
      <w:r>
        <w:t>Handlauf:</w:t>
      </w:r>
      <w:r>
        <w:tab/>
        <w:t xml:space="preserve">     </w:t>
      </w:r>
      <w:r w:rsidR="00A03059">
        <w:t xml:space="preserve">   </w:t>
      </w:r>
      <w:r>
        <w:t>Eisen 2,6 cm</w:t>
      </w:r>
    </w:p>
    <w:p w:rsidR="00A03059" w:rsidRDefault="00A03059" w:rsidP="00B67DCE">
      <w:pPr>
        <w:pStyle w:val="KeinLeerraum"/>
      </w:pPr>
      <w:r>
        <w:t xml:space="preserve">Steigungsgeländer: </w:t>
      </w:r>
      <w:r w:rsidR="005928A7">
        <w:t>Barockes Bandornament</w:t>
      </w:r>
    </w:p>
    <w:p w:rsidR="00A03059" w:rsidRDefault="00A03059" w:rsidP="00B67DCE">
      <w:pPr>
        <w:pStyle w:val="KeinLeerraum"/>
      </w:pPr>
      <w:r>
        <w:t>Brüstungsgeländer: Baluster19 cm x</w:t>
      </w:r>
      <w:r w:rsidR="00FB3872">
        <w:t xml:space="preserve"> </w:t>
      </w:r>
      <w:r>
        <w:t>19 cm</w:t>
      </w:r>
    </w:p>
    <w:p w:rsidR="00B40633" w:rsidRDefault="00B40633">
      <w:r>
        <w:tab/>
      </w:r>
      <w:r>
        <w:tab/>
      </w:r>
    </w:p>
    <w:p w:rsidR="00132869" w:rsidRDefault="00132869"/>
    <w:p w:rsidR="00132869" w:rsidRDefault="00132869"/>
    <w:p w:rsidR="00132869" w:rsidRDefault="00132869"/>
    <w:p w:rsidR="00132869" w:rsidRDefault="00132869"/>
    <w:p w:rsidR="00132869" w:rsidRDefault="00132869" w:rsidP="005951A6">
      <w:pPr>
        <w:pStyle w:val="KeinLeerraum"/>
      </w:pPr>
    </w:p>
    <w:p w:rsidR="005928A7" w:rsidRDefault="005928A7" w:rsidP="005928A7">
      <w:pPr>
        <w:pStyle w:val="KeinLeerraum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repräsentative Treppenanlage, die vom</w:t>
      </w:r>
    </w:p>
    <w:p w:rsidR="005928A7" w:rsidRDefault="005928A7" w:rsidP="005928A7">
      <w:pPr>
        <w:pStyle w:val="KeinLeerraum"/>
        <w:jc w:val="right"/>
        <w:rPr>
          <w:rFonts w:ascii="Arial" w:hAnsi="Arial" w:cs="Arial"/>
          <w:sz w:val="18"/>
          <w:szCs w:val="18"/>
        </w:rPr>
      </w:pPr>
      <w:r w:rsidRPr="00A24829">
        <w:rPr>
          <w:rFonts w:ascii="Arial" w:hAnsi="Arial" w:cs="Arial"/>
          <w:sz w:val="18"/>
          <w:szCs w:val="18"/>
        </w:rPr>
        <w:t>Erdgeschoß zum ersten Obergeschoß führ</w:t>
      </w:r>
      <w:r w:rsidR="002B3B25">
        <w:rPr>
          <w:rFonts w:ascii="Arial" w:hAnsi="Arial" w:cs="Arial"/>
          <w:sz w:val="18"/>
          <w:szCs w:val="18"/>
        </w:rPr>
        <w:t>t</w:t>
      </w:r>
    </w:p>
    <w:p w:rsidR="00A24829" w:rsidRPr="00A24829" w:rsidRDefault="00A24829">
      <w:pPr>
        <w:pStyle w:val="KeinLeerraum"/>
        <w:rPr>
          <w:rFonts w:asciiTheme="minorHAnsi" w:hAnsiTheme="minorHAnsi" w:cstheme="minorHAnsi"/>
          <w:sz w:val="18"/>
          <w:szCs w:val="18"/>
        </w:rPr>
      </w:pPr>
    </w:p>
    <w:sectPr w:rsidR="00A24829" w:rsidRPr="00A24829" w:rsidSect="002C459B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69"/>
    <w:rsid w:val="00025A70"/>
    <w:rsid w:val="00054A3F"/>
    <w:rsid w:val="00057CCA"/>
    <w:rsid w:val="000614CC"/>
    <w:rsid w:val="0011672F"/>
    <w:rsid w:val="0012543A"/>
    <w:rsid w:val="00132869"/>
    <w:rsid w:val="00152FA6"/>
    <w:rsid w:val="001604BD"/>
    <w:rsid w:val="00173707"/>
    <w:rsid w:val="00194197"/>
    <w:rsid w:val="001C7975"/>
    <w:rsid w:val="001D5729"/>
    <w:rsid w:val="001D6A9F"/>
    <w:rsid w:val="00216171"/>
    <w:rsid w:val="002330DD"/>
    <w:rsid w:val="00251947"/>
    <w:rsid w:val="002975C2"/>
    <w:rsid w:val="002B3B25"/>
    <w:rsid w:val="002C459B"/>
    <w:rsid w:val="002D1FA3"/>
    <w:rsid w:val="0030531F"/>
    <w:rsid w:val="003F76CC"/>
    <w:rsid w:val="004518AA"/>
    <w:rsid w:val="0046122E"/>
    <w:rsid w:val="004925EB"/>
    <w:rsid w:val="005071A6"/>
    <w:rsid w:val="0053116A"/>
    <w:rsid w:val="00574BC0"/>
    <w:rsid w:val="005928A7"/>
    <w:rsid w:val="005951A6"/>
    <w:rsid w:val="005A6185"/>
    <w:rsid w:val="00650451"/>
    <w:rsid w:val="00666FA6"/>
    <w:rsid w:val="006B51B6"/>
    <w:rsid w:val="006C4F7A"/>
    <w:rsid w:val="006C5106"/>
    <w:rsid w:val="00716B35"/>
    <w:rsid w:val="00724474"/>
    <w:rsid w:val="00740D04"/>
    <w:rsid w:val="00757A78"/>
    <w:rsid w:val="0077091B"/>
    <w:rsid w:val="00782CBB"/>
    <w:rsid w:val="008245E2"/>
    <w:rsid w:val="008C1CC3"/>
    <w:rsid w:val="008E0535"/>
    <w:rsid w:val="008E2FA8"/>
    <w:rsid w:val="00A03059"/>
    <w:rsid w:val="00A24829"/>
    <w:rsid w:val="00A44C7F"/>
    <w:rsid w:val="00A5501A"/>
    <w:rsid w:val="00A706F5"/>
    <w:rsid w:val="00A95B91"/>
    <w:rsid w:val="00AF751C"/>
    <w:rsid w:val="00B37069"/>
    <w:rsid w:val="00B40633"/>
    <w:rsid w:val="00B67DCE"/>
    <w:rsid w:val="00BF0E66"/>
    <w:rsid w:val="00C107B1"/>
    <w:rsid w:val="00C179FE"/>
    <w:rsid w:val="00C7496A"/>
    <w:rsid w:val="00C83CA2"/>
    <w:rsid w:val="00D37CC6"/>
    <w:rsid w:val="00D63D13"/>
    <w:rsid w:val="00DB582D"/>
    <w:rsid w:val="00E161FD"/>
    <w:rsid w:val="00E27982"/>
    <w:rsid w:val="00EB4898"/>
    <w:rsid w:val="00EC300D"/>
    <w:rsid w:val="00EE23BB"/>
    <w:rsid w:val="00EF4C6F"/>
    <w:rsid w:val="00F2485E"/>
    <w:rsid w:val="00F653D7"/>
    <w:rsid w:val="00FB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5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496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279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79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79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9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98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982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152FA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F653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5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496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279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79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79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9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98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982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152FA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F65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874C-FF5D-430B-830F-693FD2DA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10</cp:revision>
  <dcterms:created xsi:type="dcterms:W3CDTF">2019-03-25T15:59:00Z</dcterms:created>
  <dcterms:modified xsi:type="dcterms:W3CDTF">2019-04-22T12:15:00Z</dcterms:modified>
</cp:coreProperties>
</file>