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844E" w14:textId="77777777" w:rsidR="00782601" w:rsidRPr="00A32327" w:rsidRDefault="00A32327" w:rsidP="00A32327">
      <w:pPr>
        <w:pStyle w:val="KeinLeerraum"/>
        <w:rPr>
          <w:b/>
        </w:rPr>
      </w:pPr>
      <w:r w:rsidRPr="00A32327">
        <w:rPr>
          <w:b/>
        </w:rPr>
        <w:t>Martin-Gropius-Bau</w:t>
      </w:r>
    </w:p>
    <w:p w14:paraId="2B8A6946" w14:textId="77777777" w:rsidR="00A32327" w:rsidRDefault="00A32327" w:rsidP="00A32327">
      <w:pPr>
        <w:pStyle w:val="KeinLeerraum"/>
      </w:pPr>
    </w:p>
    <w:p w14:paraId="77F55A19" w14:textId="3DDC5C60" w:rsidR="00A32327" w:rsidRDefault="00A32327" w:rsidP="00A32327">
      <w:pPr>
        <w:pStyle w:val="KeinLeerraum"/>
        <w:rPr>
          <w:rFonts w:eastAsia="Times New Roman" w:cs="Times New Roman"/>
          <w:lang w:eastAsia="de-DE"/>
        </w:rPr>
      </w:pPr>
      <w:r>
        <w:t>D</w:t>
      </w:r>
      <w:r w:rsidR="009F4A72">
        <w:t>er Bau</w:t>
      </w:r>
      <w:r>
        <w:t xml:space="preserve"> </w:t>
      </w:r>
      <w:r w:rsidR="009F4A72">
        <w:rPr>
          <w:rFonts w:eastAsia="Times New Roman" w:cs="Times New Roman"/>
          <w:lang w:eastAsia="de-DE"/>
        </w:rPr>
        <w:t xml:space="preserve">des 70 x 70 m großen </w:t>
      </w:r>
      <w:r w:rsidR="000D4AD7">
        <w:t>ehemalige</w:t>
      </w:r>
      <w:r w:rsidR="00AB7AFF">
        <w:t>n</w:t>
      </w:r>
      <w:r w:rsidR="000D4AD7" w:rsidRPr="00A32327">
        <w:rPr>
          <w:rFonts w:eastAsia="Times New Roman" w:cs="Times New Roman"/>
          <w:lang w:eastAsia="de-DE"/>
        </w:rPr>
        <w:t xml:space="preserve"> </w:t>
      </w:r>
      <w:bookmarkStart w:id="0" w:name="_Hlk9542352"/>
      <w:r w:rsidR="000D4AD7" w:rsidRPr="00005522">
        <w:rPr>
          <w:rFonts w:eastAsia="Times New Roman" w:cs="Times New Roman"/>
          <w:lang w:eastAsia="de-DE"/>
        </w:rPr>
        <w:t>Kunstmuseum</w:t>
      </w:r>
      <w:bookmarkEnd w:id="0"/>
      <w:r w:rsidR="00AB7AFF">
        <w:rPr>
          <w:rFonts w:eastAsia="Times New Roman" w:cs="Times New Roman"/>
          <w:lang w:eastAsia="de-DE"/>
        </w:rPr>
        <w:t>s</w:t>
      </w:r>
      <w:r w:rsidR="000D4AD7">
        <w:t xml:space="preserve"> </w:t>
      </w:r>
      <w:r w:rsidR="00736717">
        <w:t>i</w:t>
      </w:r>
      <w:r w:rsidR="009F4A72">
        <w:t>n</w:t>
      </w:r>
      <w:r w:rsidR="00736717">
        <w:t xml:space="preserve"> Berliner </w:t>
      </w:r>
      <w:r w:rsidR="009F4A72">
        <w:t>-</w:t>
      </w:r>
      <w:r>
        <w:t xml:space="preserve"> Kreuzberg</w:t>
      </w:r>
      <w:r w:rsidR="00612E26">
        <w:t xml:space="preserve"> </w:t>
      </w:r>
      <w:r w:rsidR="009F4A72">
        <w:rPr>
          <w:rFonts w:eastAsia="Times New Roman" w:cs="Times New Roman"/>
          <w:lang w:eastAsia="de-DE"/>
        </w:rPr>
        <w:t xml:space="preserve">wurde, </w:t>
      </w:r>
      <w:r w:rsidR="009F4A72">
        <w:t xml:space="preserve">unter Berücksichtigung der Grundprinzipien Karl Friedrich Schinkel, in den Jahren </w:t>
      </w:r>
      <w:r w:rsidR="009F4A72">
        <w:rPr>
          <w:rFonts w:eastAsia="Times New Roman" w:cs="Times New Roman"/>
          <w:lang w:eastAsia="de-DE"/>
        </w:rPr>
        <w:t xml:space="preserve">1877 – 1881 </w:t>
      </w:r>
      <w:r w:rsidR="00FB12CA">
        <w:rPr>
          <w:rFonts w:eastAsia="Times New Roman" w:cs="Times New Roman"/>
          <w:lang w:eastAsia="de-DE"/>
        </w:rPr>
        <w:t xml:space="preserve">von den Architekten </w:t>
      </w:r>
      <w:bookmarkStart w:id="1" w:name="_Hlk9541212"/>
      <w:r w:rsidR="00FB12CA">
        <w:rPr>
          <w:rFonts w:eastAsia="Times New Roman" w:cs="Times New Roman"/>
          <w:lang w:eastAsia="de-DE"/>
        </w:rPr>
        <w:t xml:space="preserve">Martin Gropius </w:t>
      </w:r>
      <w:bookmarkEnd w:id="1"/>
      <w:r w:rsidR="00FB12CA">
        <w:rPr>
          <w:rFonts w:eastAsia="Times New Roman" w:cs="Times New Roman"/>
          <w:lang w:eastAsia="de-DE"/>
        </w:rPr>
        <w:t xml:space="preserve">und </w:t>
      </w:r>
      <w:bookmarkStart w:id="2" w:name="_Hlk9541430"/>
      <w:r w:rsidR="009F4A72">
        <w:rPr>
          <w:rFonts w:eastAsia="Times New Roman" w:cs="Times New Roman"/>
          <w:lang w:eastAsia="de-DE"/>
        </w:rPr>
        <w:t xml:space="preserve">seines Kompagnons </w:t>
      </w:r>
      <w:r w:rsidR="00FB12CA">
        <w:rPr>
          <w:rFonts w:eastAsia="Times New Roman" w:cs="Times New Roman"/>
          <w:lang w:eastAsia="de-DE"/>
        </w:rPr>
        <w:t>Heino Schmieden</w:t>
      </w:r>
      <w:r w:rsidR="009F4A72">
        <w:rPr>
          <w:rFonts w:eastAsia="Times New Roman" w:cs="Times New Roman"/>
          <w:lang w:eastAsia="de-DE"/>
        </w:rPr>
        <w:t xml:space="preserve"> </w:t>
      </w:r>
      <w:bookmarkEnd w:id="2"/>
      <w:r w:rsidR="009F4A72">
        <w:rPr>
          <w:rFonts w:eastAsia="Times New Roman" w:cs="Times New Roman"/>
          <w:lang w:eastAsia="de-DE"/>
        </w:rPr>
        <w:t>geplant und umgesetzt</w:t>
      </w:r>
      <w:r w:rsidR="00FB12CA">
        <w:rPr>
          <w:rFonts w:eastAsia="Times New Roman" w:cs="Times New Roman"/>
          <w:lang w:eastAsia="de-DE"/>
        </w:rPr>
        <w:t>.</w:t>
      </w:r>
      <w:r w:rsidR="00612E26">
        <w:rPr>
          <w:rFonts w:eastAsia="Times New Roman" w:cs="Times New Roman"/>
          <w:lang w:eastAsia="de-DE"/>
        </w:rPr>
        <w:t xml:space="preserve"> </w:t>
      </w:r>
    </w:p>
    <w:p w14:paraId="1A8E6FB7" w14:textId="77777777" w:rsidR="006020E9" w:rsidRDefault="00E372D8" w:rsidP="00A32327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noProof/>
          <w:lang w:eastAsia="de-DE"/>
        </w:rPr>
        <w:drawing>
          <wp:anchor distT="0" distB="0" distL="114300" distR="114300" simplePos="0" relativeHeight="251639296" behindDoc="0" locked="0" layoutInCell="1" allowOverlap="1" wp14:anchorId="1738AE25" wp14:editId="747D8F5D">
            <wp:simplePos x="0" y="0"/>
            <wp:positionH relativeFrom="column">
              <wp:posOffset>171450</wp:posOffset>
            </wp:positionH>
            <wp:positionV relativeFrom="paragraph">
              <wp:posOffset>186690</wp:posOffset>
            </wp:positionV>
            <wp:extent cx="4591050" cy="2971800"/>
            <wp:effectExtent l="0" t="0" r="0" b="0"/>
            <wp:wrapTopAndBottom/>
            <wp:docPr id="1" name="Bild 1" descr="C:\Users\Wolffgang Diehl\Bilder\St-H. § Rodenbacher Schmidt- Lür 2011\Desktop\Berlin 26.4.19\3-26.3.2019 Gropius-Bau\Großer Foto\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fgang Diehl\Bilder\St-H. § Rodenbacher Schmidt- Lür 2011\Desktop\Berlin 26.4.19\3-26.3.2019 Gropius-Bau\Großer Foto\_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1868" w14:textId="77777777" w:rsidR="00D86EBD" w:rsidRDefault="009F4A72" w:rsidP="00E372D8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Da das Gebäude</w:t>
      </w:r>
      <w:r w:rsidR="008D4631">
        <w:rPr>
          <w:noProof/>
        </w:rPr>
        <w:pict w14:anchorId="0FF1DF6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pt;margin-top:240pt;width:346.75pt;height:20.35pt;z-index:251673088;mso-position-horizontal-relative:text;mso-position-vertical-relative:line" o:allowoverlap="f" stroked="f">
            <v:textbox style="mso-fit-shape-to-text:t" inset="0,0,0,0">
              <w:txbxContent>
                <w:p w14:paraId="7451FE28" w14:textId="6D027D19" w:rsidR="006020E9" w:rsidRPr="006020E9" w:rsidRDefault="006020E9" w:rsidP="006020E9">
                  <w:pPr>
                    <w:pStyle w:val="Beschriftung"/>
                    <w:jc w:val="center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6020E9">
                    <w:rPr>
                      <w:rFonts w:ascii="Arial" w:hAnsi="Arial" w:cs="Arial"/>
                      <w:b w:val="0"/>
                      <w:color w:val="auto"/>
                    </w:rPr>
                    <w:t xml:space="preserve">Außenansicht mit Eingangsportal </w:t>
                  </w:r>
                  <w:r w:rsidR="005A7E0A">
                    <w:rPr>
                      <w:rFonts w:ascii="Arial" w:hAnsi="Arial" w:cs="Arial"/>
                      <w:b w:val="0"/>
                      <w:color w:val="auto"/>
                    </w:rPr>
                    <w:t>a</w:t>
                  </w:r>
                  <w:r w:rsidRPr="006020E9">
                    <w:rPr>
                      <w:rFonts w:ascii="Arial" w:hAnsi="Arial" w:cs="Arial"/>
                      <w:b w:val="0"/>
                      <w:color w:val="auto"/>
                    </w:rPr>
                    <w:t>n der Niederkirchnerstraße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cs="Times New Roman"/>
          <w:lang w:eastAsia="de-DE"/>
        </w:rPr>
        <w:t xml:space="preserve"> </w:t>
      </w:r>
      <w:r w:rsidR="00D86EBD">
        <w:rPr>
          <w:rFonts w:eastAsia="Times New Roman" w:cs="Times New Roman"/>
          <w:lang w:eastAsia="de-DE"/>
        </w:rPr>
        <w:t xml:space="preserve">und fast der komplette Museumsbestand im </w:t>
      </w:r>
      <w:r w:rsidR="0079459E">
        <w:rPr>
          <w:rFonts w:eastAsia="Times New Roman" w:cs="Times New Roman"/>
          <w:lang w:eastAsia="de-DE"/>
        </w:rPr>
        <w:t xml:space="preserve">Zweiten Weltkrieg so stark </w:t>
      </w:r>
      <w:r w:rsidR="00D86EBD">
        <w:rPr>
          <w:rFonts w:eastAsia="Times New Roman" w:cs="Times New Roman"/>
          <w:lang w:eastAsia="de-DE"/>
        </w:rPr>
        <w:t>z</w:t>
      </w:r>
      <w:r w:rsidR="0079459E">
        <w:rPr>
          <w:rFonts w:eastAsia="Times New Roman" w:cs="Times New Roman"/>
          <w:lang w:eastAsia="de-DE"/>
        </w:rPr>
        <w:t>erstört</w:t>
      </w:r>
      <w:r w:rsidR="00D86EBD">
        <w:rPr>
          <w:rFonts w:eastAsia="Times New Roman" w:cs="Times New Roman"/>
          <w:lang w:eastAsia="de-DE"/>
        </w:rPr>
        <w:t xml:space="preserve"> und beschädigt waren, überlegte</w:t>
      </w:r>
      <w:r w:rsidR="0079459E">
        <w:rPr>
          <w:rFonts w:eastAsia="Times New Roman" w:cs="Times New Roman"/>
          <w:lang w:eastAsia="de-DE"/>
        </w:rPr>
        <w:t xml:space="preserve"> man die Ruine abzureißen.</w:t>
      </w:r>
    </w:p>
    <w:p w14:paraId="6560720E" w14:textId="49D0ABC9" w:rsidR="006E1EC6" w:rsidRDefault="00D86EBD" w:rsidP="00E372D8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Auf Initiat</w:t>
      </w:r>
      <w:r w:rsidR="00495302">
        <w:rPr>
          <w:rFonts w:eastAsia="Times New Roman" w:cs="Times New Roman"/>
          <w:lang w:eastAsia="de-DE"/>
        </w:rPr>
        <w:t>i</w:t>
      </w:r>
      <w:r>
        <w:rPr>
          <w:rFonts w:eastAsia="Times New Roman" w:cs="Times New Roman"/>
          <w:lang w:eastAsia="de-DE"/>
        </w:rPr>
        <w:t xml:space="preserve">ve </w:t>
      </w:r>
      <w:r w:rsidR="00495302">
        <w:rPr>
          <w:rFonts w:eastAsia="Times New Roman" w:cs="Times New Roman"/>
          <w:lang w:eastAsia="de-DE"/>
        </w:rPr>
        <w:t xml:space="preserve">und Intervention, u.a. des Bauhaus Gründers </w:t>
      </w:r>
      <w:r w:rsidR="006E1EC6">
        <w:rPr>
          <w:rFonts w:eastAsia="Times New Roman" w:cs="Times New Roman"/>
          <w:lang w:eastAsia="de-DE"/>
        </w:rPr>
        <w:t>Walter Gropius</w:t>
      </w:r>
      <w:r w:rsidR="00495302">
        <w:rPr>
          <w:rFonts w:eastAsia="Times New Roman" w:cs="Times New Roman"/>
          <w:lang w:eastAsia="de-DE"/>
        </w:rPr>
        <w:t xml:space="preserve"> (Großonkel von Martin Gropius) wurde der Abriss gestoppt, 1966 unter Denkmalschutz gestellt und erhielt den Namen seines Hauptarchitekten.</w:t>
      </w:r>
      <w:r w:rsidR="006E1EC6">
        <w:rPr>
          <w:rFonts w:eastAsia="Times New Roman" w:cs="Times New Roman"/>
          <w:lang w:eastAsia="de-DE"/>
        </w:rPr>
        <w:t xml:space="preserve"> </w:t>
      </w:r>
    </w:p>
    <w:p w14:paraId="7BD55770" w14:textId="265AF0CD" w:rsidR="00A02F78" w:rsidRDefault="00C55981" w:rsidP="0012623A">
      <w:pPr>
        <w:pStyle w:val="KeinLeerraum"/>
        <w:ind w:right="-24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78208" behindDoc="0" locked="0" layoutInCell="1" allowOverlap="1" wp14:anchorId="67DEDCE4" wp14:editId="590A0D42">
            <wp:simplePos x="0" y="0"/>
            <wp:positionH relativeFrom="column">
              <wp:posOffset>53975</wp:posOffset>
            </wp:positionH>
            <wp:positionV relativeFrom="paragraph">
              <wp:posOffset>1285875</wp:posOffset>
            </wp:positionV>
            <wp:extent cx="4629785" cy="307657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302">
        <w:rPr>
          <w:rFonts w:eastAsia="Times New Roman" w:cs="Times New Roman"/>
          <w:lang w:eastAsia="de-DE"/>
        </w:rPr>
        <w:t>Ab</w:t>
      </w:r>
      <w:r w:rsidR="0070790B">
        <w:rPr>
          <w:rFonts w:eastAsia="Times New Roman" w:cs="Times New Roman"/>
          <w:lang w:eastAsia="de-DE"/>
        </w:rPr>
        <w:t xml:space="preserve"> </w:t>
      </w:r>
      <w:r w:rsidR="00495302">
        <w:rPr>
          <w:rFonts w:eastAsia="Times New Roman" w:cs="Times New Roman"/>
          <w:lang w:eastAsia="de-DE"/>
        </w:rPr>
        <w:t>1961 begann</w:t>
      </w:r>
      <w:r w:rsidR="00AB7AFF">
        <w:rPr>
          <w:rFonts w:eastAsia="Times New Roman" w:cs="Times New Roman"/>
          <w:lang w:eastAsia="de-DE"/>
        </w:rPr>
        <w:t>en</w:t>
      </w:r>
      <w:r w:rsidR="00495302">
        <w:rPr>
          <w:rFonts w:eastAsia="Times New Roman" w:cs="Times New Roman"/>
          <w:lang w:eastAsia="de-DE"/>
        </w:rPr>
        <w:t xml:space="preserve"> die DDR Oberen damit einen „antifaschistischen Schutzwall“ zu bauen, der in der Mitte der </w:t>
      </w:r>
      <w:r w:rsidR="00CE45E3">
        <w:rPr>
          <w:rFonts w:eastAsia="Times New Roman" w:cs="Times New Roman"/>
          <w:lang w:eastAsia="de-DE"/>
        </w:rPr>
        <w:t>Niederkirchnerstra</w:t>
      </w:r>
      <w:r w:rsidR="00AB7AFF">
        <w:rPr>
          <w:rFonts w:eastAsia="Times New Roman" w:cs="Times New Roman"/>
          <w:lang w:eastAsia="de-DE"/>
        </w:rPr>
        <w:t>ß</w:t>
      </w:r>
      <w:r w:rsidR="00CE45E3">
        <w:rPr>
          <w:rFonts w:eastAsia="Times New Roman" w:cs="Times New Roman"/>
          <w:lang w:eastAsia="de-DE"/>
        </w:rPr>
        <w:t xml:space="preserve">e verlief. Der Martin-Gropius-Bau und sein Eingangsportal lag zwar auf </w:t>
      </w:r>
      <w:r w:rsidR="00CE45E3">
        <w:t>Westberliner Seite</w:t>
      </w:r>
      <w:r w:rsidR="00CE45E3">
        <w:rPr>
          <w:rFonts w:eastAsia="Times New Roman" w:cs="Times New Roman"/>
          <w:lang w:eastAsia="de-DE"/>
        </w:rPr>
        <w:t xml:space="preserve"> waren aber nur schwer zugänglich. Beim Wiederaufbau 1978 wurde der Eingangsbereich auf die Rückseite des Gebäudes verlegt und noch während der laufende</w:t>
      </w:r>
      <w:r w:rsidR="00AB7AFF">
        <w:rPr>
          <w:rFonts w:eastAsia="Times New Roman" w:cs="Times New Roman"/>
          <w:lang w:eastAsia="de-DE"/>
        </w:rPr>
        <w:t>n</w:t>
      </w:r>
      <w:r w:rsidR="00CE45E3">
        <w:rPr>
          <w:rFonts w:eastAsia="Times New Roman" w:cs="Times New Roman"/>
          <w:lang w:eastAsia="de-DE"/>
        </w:rPr>
        <w:t xml:space="preserve"> Bauarbeiten 1981eine Schinkel –Ausstellung eröffnet</w:t>
      </w:r>
      <w:r w:rsidR="00A02F78">
        <w:rPr>
          <w:rFonts w:eastAsia="Times New Roman" w:cs="Times New Roman"/>
          <w:lang w:eastAsia="de-DE"/>
        </w:rPr>
        <w:t>.</w:t>
      </w:r>
      <w:r w:rsidRPr="00C55981">
        <w:rPr>
          <w:noProof/>
        </w:rPr>
        <w:t xml:space="preserve"> </w:t>
      </w:r>
      <w:r>
        <w:t xml:space="preserve">Nach der deutschen Wiedervereinigung und dem Mauerfall verlegte man das Hauptportal wieder an die Nordseite, seinen ursprünglichen Ort.   </w:t>
      </w:r>
      <w:r>
        <w:tab/>
      </w:r>
      <w:r>
        <w:tab/>
      </w:r>
    </w:p>
    <w:p w14:paraId="1E77838D" w14:textId="34321767" w:rsidR="00C55981" w:rsidRDefault="00C55981" w:rsidP="00DF492F">
      <w:pPr>
        <w:pStyle w:val="KeinLeerraum"/>
        <w:ind w:right="796"/>
        <w:rPr>
          <w:noProof/>
        </w:rPr>
      </w:pPr>
    </w:p>
    <w:p w14:paraId="63D1FD07" w14:textId="799C90BD" w:rsidR="00C55981" w:rsidRDefault="00C55981" w:rsidP="0012623A">
      <w:pPr>
        <w:pStyle w:val="KeinLeerraum"/>
        <w:ind w:right="-24"/>
        <w:rPr>
          <w:noProof/>
        </w:rPr>
      </w:pPr>
      <w:r>
        <w:rPr>
          <w:noProof/>
        </w:rPr>
        <w:t>Der Gropiusbau ist heute eines der bedeutensten Ausstellungshäuser Europas.</w:t>
      </w:r>
    </w:p>
    <w:p w14:paraId="2EF3DABA" w14:textId="06699800" w:rsidR="00C55981" w:rsidRDefault="00C55981" w:rsidP="0012623A">
      <w:pPr>
        <w:pStyle w:val="KeinLeerraum"/>
        <w:ind w:right="-24"/>
        <w:rPr>
          <w:noProof/>
        </w:rPr>
      </w:pPr>
    </w:p>
    <w:p w14:paraId="1BF8FCDD" w14:textId="3A095AFD" w:rsidR="00C55981" w:rsidRDefault="00C55981" w:rsidP="00DF492F">
      <w:pPr>
        <w:pStyle w:val="KeinLeerraum"/>
        <w:ind w:right="796"/>
        <w:rPr>
          <w:noProof/>
        </w:rPr>
      </w:pPr>
    </w:p>
    <w:p w14:paraId="13F4784D" w14:textId="24B7D407" w:rsidR="00C55981" w:rsidRDefault="00C55981" w:rsidP="00DF492F">
      <w:pPr>
        <w:pStyle w:val="KeinLeerraum"/>
        <w:ind w:right="796"/>
        <w:rPr>
          <w:noProof/>
        </w:rPr>
      </w:pPr>
    </w:p>
    <w:p w14:paraId="3B4DD0E8" w14:textId="33542F3F" w:rsidR="00C55981" w:rsidRDefault="00C55981" w:rsidP="00DF492F">
      <w:pPr>
        <w:pStyle w:val="KeinLeerraum"/>
        <w:ind w:right="796"/>
        <w:rPr>
          <w:noProof/>
        </w:rPr>
      </w:pPr>
    </w:p>
    <w:p w14:paraId="3FA54AFE" w14:textId="433ADA93" w:rsidR="00C55981" w:rsidRDefault="00C55981" w:rsidP="00DF492F">
      <w:pPr>
        <w:pStyle w:val="KeinLeerraum"/>
        <w:ind w:right="796"/>
        <w:rPr>
          <w:noProof/>
        </w:rPr>
      </w:pPr>
    </w:p>
    <w:p w14:paraId="43E00D3F" w14:textId="05690D8C" w:rsidR="00C55981" w:rsidRDefault="00C55981" w:rsidP="00DF492F">
      <w:pPr>
        <w:pStyle w:val="KeinLeerraum"/>
        <w:ind w:right="796"/>
        <w:rPr>
          <w:noProof/>
        </w:rPr>
      </w:pPr>
    </w:p>
    <w:p w14:paraId="2A39574D" w14:textId="74D6FB96" w:rsidR="00C55981" w:rsidRDefault="00C55981" w:rsidP="00DF492F">
      <w:pPr>
        <w:pStyle w:val="KeinLeerraum"/>
        <w:ind w:right="796"/>
        <w:rPr>
          <w:noProof/>
        </w:rPr>
      </w:pPr>
    </w:p>
    <w:p w14:paraId="767EA8CB" w14:textId="741E64F6" w:rsidR="00C55981" w:rsidRDefault="00C55981" w:rsidP="00DF492F">
      <w:pPr>
        <w:pStyle w:val="KeinLeerraum"/>
        <w:ind w:right="796"/>
        <w:rPr>
          <w:noProof/>
        </w:rPr>
      </w:pPr>
    </w:p>
    <w:p w14:paraId="4D141CE4" w14:textId="17A5237C" w:rsidR="00C55981" w:rsidRDefault="00C55981" w:rsidP="00DF492F">
      <w:pPr>
        <w:pStyle w:val="KeinLeerraum"/>
        <w:ind w:right="796"/>
        <w:rPr>
          <w:noProof/>
        </w:rPr>
      </w:pPr>
    </w:p>
    <w:p w14:paraId="354EF88E" w14:textId="0350EE02" w:rsidR="00C55981" w:rsidRDefault="0012623A" w:rsidP="0012623A">
      <w:pPr>
        <w:pStyle w:val="KeinLeerraum"/>
        <w:ind w:right="-24"/>
        <w:rPr>
          <w:noProof/>
        </w:rPr>
      </w:pPr>
      <w:r w:rsidRPr="0012623A">
        <w:rPr>
          <w:rFonts w:ascii="Arial" w:hAnsi="Arial"/>
          <w:sz w:val="18"/>
          <w:szCs w:val="18"/>
        </w:rPr>
        <w:t xml:space="preserve">Treppenaufgang </w:t>
      </w:r>
      <w:r>
        <w:rPr>
          <w:rFonts w:ascii="Arial" w:hAnsi="Arial"/>
          <w:sz w:val="18"/>
          <w:szCs w:val="18"/>
        </w:rPr>
        <w:t xml:space="preserve">auf der Südseite </w:t>
      </w:r>
      <w:r w:rsidRPr="0012623A">
        <w:rPr>
          <w:rFonts w:ascii="Arial" w:hAnsi="Arial"/>
          <w:sz w:val="18"/>
          <w:szCs w:val="18"/>
        </w:rPr>
        <w:t>vom EG. zum 1.OG</w:t>
      </w:r>
      <w:r w:rsidRPr="00DF492F">
        <w:rPr>
          <w:rFonts w:ascii="Arial" w:hAnsi="Arial"/>
        </w:rPr>
        <w:t>.</w:t>
      </w:r>
    </w:p>
    <w:p w14:paraId="7A173903" w14:textId="32EC13E4" w:rsidR="00C55981" w:rsidRPr="00DF492F" w:rsidRDefault="00C55981" w:rsidP="00C55981">
      <w:pPr>
        <w:pStyle w:val="Beschriftung"/>
        <w:rPr>
          <w:rFonts w:ascii="Arial" w:eastAsia="Times New Roman" w:hAnsi="Arial" w:cs="Arial"/>
          <w:b w:val="0"/>
          <w:color w:val="auto"/>
          <w:lang w:eastAsia="de-DE"/>
        </w:rPr>
      </w:pPr>
      <w:r w:rsidRPr="00DF492F">
        <w:rPr>
          <w:rFonts w:ascii="Arial" w:hAnsi="Arial" w:cs="Arial"/>
          <w:b w:val="0"/>
        </w:rPr>
        <w:t xml:space="preserve">                                                                       </w:t>
      </w:r>
    </w:p>
    <w:p w14:paraId="0B1742C0" w14:textId="642C5514" w:rsidR="00C55981" w:rsidRDefault="00C55981" w:rsidP="00DF492F">
      <w:pPr>
        <w:pStyle w:val="KeinLeerraum"/>
        <w:ind w:right="796"/>
        <w:rPr>
          <w:noProof/>
        </w:rPr>
      </w:pPr>
    </w:p>
    <w:p w14:paraId="3EDA3819" w14:textId="4307C676" w:rsidR="00C55981" w:rsidRDefault="00C55981" w:rsidP="00DF492F">
      <w:pPr>
        <w:pStyle w:val="KeinLeerraum"/>
        <w:ind w:right="796"/>
        <w:rPr>
          <w:rFonts w:eastAsia="Times New Roman" w:cs="Times New Roman"/>
          <w:lang w:eastAsia="de-DE"/>
        </w:rPr>
      </w:pPr>
    </w:p>
    <w:p w14:paraId="05EBB98E" w14:textId="2DEC46D5" w:rsidR="0070790B" w:rsidRDefault="00C55981" w:rsidP="0012623A">
      <w:pPr>
        <w:pStyle w:val="KeinLeerraum"/>
        <w:ind w:right="796"/>
        <w:rPr>
          <w:rFonts w:eastAsia="Times New Roman" w:cs="Times New Roman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EBE">
        <w:t xml:space="preserve"> </w:t>
      </w:r>
    </w:p>
    <w:p w14:paraId="33E8A34A" w14:textId="5A1C0A39" w:rsidR="00672F49" w:rsidRPr="00DF3539" w:rsidRDefault="00672F49" w:rsidP="00672F49">
      <w:pPr>
        <w:pStyle w:val="KeinLeerraum"/>
        <w:rPr>
          <w:sz w:val="23"/>
          <w:szCs w:val="23"/>
        </w:rPr>
      </w:pPr>
      <w:r w:rsidRPr="00DF3539">
        <w:rPr>
          <w:sz w:val="23"/>
          <w:szCs w:val="23"/>
          <w:lang w:eastAsia="de-DE"/>
        </w:rPr>
        <w:lastRenderedPageBreak/>
        <w:t>Architekt</w:t>
      </w:r>
      <w:r w:rsidR="0080294E">
        <w:rPr>
          <w:sz w:val="23"/>
          <w:szCs w:val="23"/>
          <w:lang w:eastAsia="de-DE"/>
        </w:rPr>
        <w:t>en</w:t>
      </w:r>
      <w:r w:rsidRPr="00DF3539">
        <w:rPr>
          <w:sz w:val="23"/>
          <w:szCs w:val="23"/>
          <w:lang w:eastAsia="de-DE"/>
        </w:rPr>
        <w:t>:</w:t>
      </w:r>
      <w:r w:rsidRPr="00DF3539">
        <w:rPr>
          <w:sz w:val="23"/>
          <w:szCs w:val="23"/>
          <w:lang w:eastAsia="de-DE"/>
        </w:rPr>
        <w:tab/>
      </w:r>
      <w:r w:rsidRPr="00DF3539">
        <w:rPr>
          <w:sz w:val="23"/>
          <w:szCs w:val="23"/>
          <w:lang w:eastAsia="de-DE"/>
        </w:rPr>
        <w:tab/>
      </w:r>
      <w:r w:rsidR="00287B8F">
        <w:rPr>
          <w:rFonts w:eastAsia="Times New Roman" w:cs="Times New Roman"/>
          <w:lang w:eastAsia="de-DE"/>
        </w:rPr>
        <w:t>Martin Gropius (1824-1880) + Heino Schmieden</w:t>
      </w:r>
      <w:r w:rsidR="0080294E">
        <w:rPr>
          <w:rFonts w:eastAsia="Times New Roman" w:cs="Times New Roman"/>
          <w:lang w:eastAsia="de-DE"/>
        </w:rPr>
        <w:t xml:space="preserve"> (1835-1913)</w:t>
      </w:r>
    </w:p>
    <w:p w14:paraId="7ECD2AF1" w14:textId="3B6117CE" w:rsidR="00672F49" w:rsidRDefault="00672F49" w:rsidP="00672F49">
      <w:pPr>
        <w:pStyle w:val="KeinLeerraum"/>
        <w:rPr>
          <w:sz w:val="23"/>
          <w:szCs w:val="23"/>
          <w:lang w:eastAsia="de-DE"/>
        </w:rPr>
      </w:pPr>
      <w:r w:rsidRPr="00DF3539">
        <w:rPr>
          <w:sz w:val="23"/>
          <w:szCs w:val="23"/>
          <w:lang w:eastAsia="de-DE"/>
        </w:rPr>
        <w:t>Bauzeit:</w:t>
      </w:r>
      <w:r w:rsidRPr="00DF3539">
        <w:rPr>
          <w:sz w:val="23"/>
          <w:szCs w:val="23"/>
          <w:lang w:eastAsia="de-DE"/>
        </w:rPr>
        <w:tab/>
      </w:r>
      <w:r w:rsidRPr="00DF3539">
        <w:rPr>
          <w:sz w:val="23"/>
          <w:szCs w:val="23"/>
          <w:lang w:eastAsia="de-DE"/>
        </w:rPr>
        <w:tab/>
      </w:r>
      <w:r w:rsidR="0080294E" w:rsidRPr="00005522">
        <w:rPr>
          <w:rFonts w:eastAsia="Times New Roman" w:cs="Times New Roman"/>
          <w:lang w:eastAsia="de-DE"/>
        </w:rPr>
        <w:t>Kunstgewerbemuseum</w:t>
      </w:r>
      <w:r w:rsidR="0080294E">
        <w:rPr>
          <w:sz w:val="23"/>
          <w:szCs w:val="23"/>
          <w:lang w:eastAsia="de-DE"/>
        </w:rPr>
        <w:t xml:space="preserve"> 1877 </w:t>
      </w:r>
      <w:r w:rsidR="0012623A">
        <w:rPr>
          <w:sz w:val="23"/>
          <w:szCs w:val="23"/>
          <w:lang w:eastAsia="de-DE"/>
        </w:rPr>
        <w:t>–</w:t>
      </w:r>
      <w:r w:rsidR="0080294E">
        <w:rPr>
          <w:sz w:val="23"/>
          <w:szCs w:val="23"/>
          <w:lang w:eastAsia="de-DE"/>
        </w:rPr>
        <w:t xml:space="preserve"> 1881</w:t>
      </w:r>
    </w:p>
    <w:p w14:paraId="27743B1A" w14:textId="738D4D23" w:rsidR="0012623A" w:rsidRPr="00DF3539" w:rsidRDefault="0012623A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Baustil: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  <w:t>ital. Renaiss</w:t>
      </w:r>
      <w:r w:rsidR="00765A73">
        <w:rPr>
          <w:sz w:val="23"/>
          <w:szCs w:val="23"/>
          <w:lang w:eastAsia="de-DE"/>
        </w:rPr>
        <w:t>ance</w:t>
      </w:r>
    </w:p>
    <w:p w14:paraId="1FF55052" w14:textId="4FF56E59" w:rsidR="00672F49" w:rsidRDefault="00672F49" w:rsidP="00672F49">
      <w:pPr>
        <w:pStyle w:val="KeinLeerraum"/>
        <w:rPr>
          <w:sz w:val="23"/>
          <w:szCs w:val="23"/>
          <w:lang w:eastAsia="de-DE"/>
        </w:rPr>
      </w:pPr>
      <w:r w:rsidRPr="00DF3539">
        <w:rPr>
          <w:sz w:val="23"/>
          <w:szCs w:val="23"/>
          <w:lang w:eastAsia="de-DE"/>
        </w:rPr>
        <w:t>Geschoßhöhe:</w:t>
      </w:r>
      <w:r w:rsidRPr="00DF3539">
        <w:rPr>
          <w:sz w:val="23"/>
          <w:szCs w:val="23"/>
          <w:lang w:eastAsia="de-DE"/>
        </w:rPr>
        <w:tab/>
      </w:r>
      <w:r w:rsidRPr="00DF3539"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 xml:space="preserve">EG/1.OG </w:t>
      </w:r>
      <w:r w:rsidR="000C756A">
        <w:rPr>
          <w:sz w:val="23"/>
          <w:szCs w:val="23"/>
          <w:lang w:eastAsia="de-DE"/>
        </w:rPr>
        <w:t>652</w:t>
      </w:r>
      <w:r w:rsidRPr="00DF3539">
        <w:rPr>
          <w:sz w:val="23"/>
          <w:szCs w:val="23"/>
          <w:lang w:eastAsia="de-DE"/>
        </w:rPr>
        <w:t xml:space="preserve"> cm</w:t>
      </w:r>
    </w:p>
    <w:p w14:paraId="21171B81" w14:textId="6741B80F" w:rsidR="000C756A" w:rsidRPr="00DF3539" w:rsidRDefault="000C756A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Treppenöffnung:</w:t>
      </w:r>
      <w:r>
        <w:rPr>
          <w:sz w:val="23"/>
          <w:szCs w:val="23"/>
          <w:lang w:eastAsia="de-DE"/>
        </w:rPr>
        <w:tab/>
        <w:t>Breite 12,74 m, Tiefe 9,19 m</w:t>
      </w:r>
    </w:p>
    <w:p w14:paraId="0E86E2CE" w14:textId="46C72D92" w:rsidR="004F00C3" w:rsidRDefault="00672F49" w:rsidP="004F00C3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Laufbreite: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="004F00C3">
        <w:rPr>
          <w:sz w:val="23"/>
          <w:szCs w:val="23"/>
          <w:lang w:eastAsia="de-DE"/>
        </w:rPr>
        <w:t>1. Arm 468</w:t>
      </w:r>
      <w:r w:rsidRPr="00DF3539">
        <w:rPr>
          <w:sz w:val="23"/>
          <w:szCs w:val="23"/>
          <w:lang w:eastAsia="de-DE"/>
        </w:rPr>
        <w:t xml:space="preserve"> cm</w:t>
      </w:r>
      <w:r w:rsidR="004F00C3">
        <w:rPr>
          <w:sz w:val="23"/>
          <w:szCs w:val="23"/>
          <w:lang w:eastAsia="de-DE"/>
        </w:rPr>
        <w:t>, 2. Arme 403 cm</w:t>
      </w:r>
      <w:r w:rsidR="004F00C3" w:rsidRPr="004F00C3">
        <w:rPr>
          <w:sz w:val="23"/>
          <w:szCs w:val="23"/>
          <w:lang w:eastAsia="de-DE"/>
        </w:rPr>
        <w:t xml:space="preserve"> </w:t>
      </w:r>
    </w:p>
    <w:p w14:paraId="67B7C27D" w14:textId="2B0AC1D1" w:rsidR="004F00C3" w:rsidRPr="00DF3539" w:rsidRDefault="004F00C3" w:rsidP="004F00C3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Wendepodest: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  <w:t xml:space="preserve">Breite 12,74 m, Tiefe 3,55 m </w:t>
      </w:r>
    </w:p>
    <w:p w14:paraId="0FAD2475" w14:textId="09F74237" w:rsidR="004F6106" w:rsidRPr="00DF3539" w:rsidRDefault="00672F49" w:rsidP="004F6106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Lauffigur: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="00AB7AFF">
        <w:rPr>
          <w:sz w:val="23"/>
          <w:szCs w:val="23"/>
          <w:lang w:eastAsia="de-DE"/>
        </w:rPr>
        <w:t>g</w:t>
      </w:r>
      <w:r>
        <w:rPr>
          <w:sz w:val="23"/>
          <w:szCs w:val="23"/>
          <w:lang w:eastAsia="de-DE"/>
        </w:rPr>
        <w:t>erade zweiläufig</w:t>
      </w:r>
      <w:r w:rsidR="004F00C3">
        <w:rPr>
          <w:sz w:val="23"/>
          <w:szCs w:val="23"/>
          <w:lang w:eastAsia="de-DE"/>
        </w:rPr>
        <w:t xml:space="preserve">e Treppenanlage </w:t>
      </w:r>
      <w:r>
        <w:rPr>
          <w:sz w:val="23"/>
          <w:szCs w:val="23"/>
          <w:lang w:eastAsia="de-DE"/>
        </w:rPr>
        <w:t>mit</w:t>
      </w:r>
      <w:r w:rsidR="004F00C3">
        <w:rPr>
          <w:sz w:val="23"/>
          <w:szCs w:val="23"/>
          <w:lang w:eastAsia="de-DE"/>
        </w:rPr>
        <w:t xml:space="preserve"> drei Arme</w:t>
      </w:r>
      <w:r w:rsidR="00AB7AFF">
        <w:rPr>
          <w:sz w:val="23"/>
          <w:szCs w:val="23"/>
          <w:lang w:eastAsia="de-DE"/>
        </w:rPr>
        <w:t>n</w:t>
      </w:r>
      <w:r w:rsidR="004F00C3">
        <w:rPr>
          <w:sz w:val="23"/>
          <w:szCs w:val="23"/>
          <w:lang w:eastAsia="de-DE"/>
        </w:rPr>
        <w:t xml:space="preserve"> und</w:t>
      </w:r>
      <w:r w:rsidR="004F6106">
        <w:rPr>
          <w:sz w:val="23"/>
          <w:szCs w:val="23"/>
          <w:lang w:eastAsia="de-DE"/>
        </w:rPr>
        <w:t xml:space="preserve"> einem Wendepodest</w:t>
      </w:r>
    </w:p>
    <w:p w14:paraId="005C5754" w14:textId="5C9FEDB6" w:rsidR="00672F49" w:rsidRDefault="00672F49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Stufen: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="00765A73">
        <w:rPr>
          <w:sz w:val="23"/>
          <w:szCs w:val="23"/>
          <w:lang w:eastAsia="de-DE"/>
        </w:rPr>
        <w:t>24 + 21= 45</w:t>
      </w:r>
    </w:p>
    <w:p w14:paraId="718ED52E" w14:textId="143D8854" w:rsidR="00672F49" w:rsidRPr="00DF3539" w:rsidRDefault="00672F49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Steigung: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  <w:t>1</w:t>
      </w:r>
      <w:r w:rsidR="00FA3096">
        <w:rPr>
          <w:sz w:val="23"/>
          <w:szCs w:val="23"/>
          <w:lang w:eastAsia="de-DE"/>
        </w:rPr>
        <w:t>4</w:t>
      </w:r>
      <w:r>
        <w:rPr>
          <w:sz w:val="23"/>
          <w:szCs w:val="23"/>
          <w:lang w:eastAsia="de-DE"/>
        </w:rPr>
        <w:t>,</w:t>
      </w:r>
      <w:r w:rsidR="00FA3096">
        <w:rPr>
          <w:sz w:val="23"/>
          <w:szCs w:val="23"/>
          <w:lang w:eastAsia="de-DE"/>
        </w:rPr>
        <w:t>5</w:t>
      </w:r>
      <w:r w:rsidRPr="00DF3539">
        <w:rPr>
          <w:sz w:val="23"/>
          <w:szCs w:val="23"/>
          <w:lang w:eastAsia="de-DE"/>
        </w:rPr>
        <w:t xml:space="preserve"> cm</w:t>
      </w:r>
    </w:p>
    <w:p w14:paraId="0F95313D" w14:textId="7C5584F3" w:rsidR="00672F49" w:rsidRPr="00DF3539" w:rsidRDefault="00672F49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Auftritt: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  <w:t>3</w:t>
      </w:r>
      <w:r w:rsidR="00FA3096">
        <w:rPr>
          <w:sz w:val="23"/>
          <w:szCs w:val="23"/>
          <w:lang w:eastAsia="de-DE"/>
        </w:rPr>
        <w:t>3</w:t>
      </w:r>
      <w:r w:rsidRPr="00DF3539">
        <w:rPr>
          <w:sz w:val="23"/>
          <w:szCs w:val="23"/>
          <w:lang w:eastAsia="de-DE"/>
        </w:rPr>
        <w:t xml:space="preserve"> cm</w:t>
      </w:r>
    </w:p>
    <w:p w14:paraId="698EA5D5" w14:textId="49530223" w:rsidR="00672F49" w:rsidRPr="00DF3539" w:rsidRDefault="00672F49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Untertritt: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="00410C68">
        <w:rPr>
          <w:sz w:val="23"/>
          <w:szCs w:val="23"/>
          <w:lang w:eastAsia="de-DE"/>
        </w:rPr>
        <w:t>4</w:t>
      </w:r>
      <w:r w:rsidR="00FA3096">
        <w:rPr>
          <w:sz w:val="23"/>
          <w:szCs w:val="23"/>
          <w:lang w:eastAsia="de-DE"/>
        </w:rPr>
        <w:t>,5</w:t>
      </w:r>
      <w:r w:rsidRPr="00DF3539">
        <w:rPr>
          <w:sz w:val="23"/>
          <w:szCs w:val="23"/>
          <w:lang w:eastAsia="de-DE"/>
        </w:rPr>
        <w:t xml:space="preserve"> cm</w:t>
      </w:r>
    </w:p>
    <w:p w14:paraId="207CD0D2" w14:textId="5479DBFF" w:rsidR="00410C68" w:rsidRDefault="00FA3096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S</w:t>
      </w:r>
      <w:r w:rsidR="00672F49">
        <w:rPr>
          <w:sz w:val="23"/>
          <w:szCs w:val="23"/>
          <w:lang w:eastAsia="de-DE"/>
        </w:rPr>
        <w:t>tufen</w:t>
      </w:r>
      <w:r w:rsidR="00410C68">
        <w:rPr>
          <w:sz w:val="23"/>
          <w:szCs w:val="23"/>
          <w:lang w:eastAsia="de-DE"/>
        </w:rPr>
        <w:t>:</w:t>
      </w:r>
      <w:r w:rsidR="00410C68">
        <w:rPr>
          <w:sz w:val="23"/>
          <w:szCs w:val="23"/>
          <w:lang w:eastAsia="de-DE"/>
        </w:rPr>
        <w:tab/>
      </w:r>
      <w:r w:rsidR="00410C68">
        <w:rPr>
          <w:sz w:val="23"/>
          <w:szCs w:val="23"/>
          <w:lang w:eastAsia="de-DE"/>
        </w:rPr>
        <w:tab/>
      </w:r>
      <w:r w:rsidR="00410C68">
        <w:rPr>
          <w:sz w:val="23"/>
          <w:szCs w:val="23"/>
          <w:lang w:eastAsia="de-DE"/>
        </w:rPr>
        <w:tab/>
        <w:t>Marmor 4,5 cm</w:t>
      </w:r>
    </w:p>
    <w:p w14:paraId="6F63C61A" w14:textId="371C176C" w:rsidR="00A25E9E" w:rsidRDefault="00C57CA1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 xml:space="preserve">Stufenprofil: </w:t>
      </w:r>
      <w:r>
        <w:rPr>
          <w:sz w:val="23"/>
          <w:szCs w:val="23"/>
          <w:lang w:eastAsia="de-DE"/>
        </w:rPr>
        <w:tab/>
      </w:r>
      <w:r>
        <w:rPr>
          <w:sz w:val="23"/>
          <w:szCs w:val="23"/>
          <w:lang w:eastAsia="de-DE"/>
        </w:rPr>
        <w:tab/>
      </w:r>
      <w:r w:rsidR="00AB7AFF">
        <w:rPr>
          <w:sz w:val="23"/>
          <w:szCs w:val="23"/>
          <w:lang w:eastAsia="de-DE"/>
        </w:rPr>
        <w:t>u</w:t>
      </w:r>
      <w:r>
        <w:rPr>
          <w:sz w:val="23"/>
          <w:szCs w:val="23"/>
          <w:lang w:eastAsia="de-DE"/>
        </w:rPr>
        <w:t>mgekehr</w:t>
      </w:r>
      <w:r w:rsidR="00AB7AFF">
        <w:rPr>
          <w:sz w:val="23"/>
          <w:szCs w:val="23"/>
          <w:lang w:eastAsia="de-DE"/>
        </w:rPr>
        <w:t>t</w:t>
      </w:r>
      <w:r>
        <w:rPr>
          <w:sz w:val="23"/>
          <w:szCs w:val="23"/>
          <w:lang w:eastAsia="de-DE"/>
        </w:rPr>
        <w:t xml:space="preserve"> liegender Karnies </w:t>
      </w:r>
    </w:p>
    <w:p w14:paraId="61B3CE07" w14:textId="1E3656FA" w:rsidR="00672F49" w:rsidRDefault="00206CDE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Setzstufen:</w:t>
      </w:r>
      <w:r w:rsidR="00672F49" w:rsidRPr="00DF3539">
        <w:rPr>
          <w:sz w:val="23"/>
          <w:szCs w:val="23"/>
          <w:lang w:eastAsia="de-DE"/>
        </w:rPr>
        <w:tab/>
      </w:r>
      <w:r w:rsidR="00410C68">
        <w:rPr>
          <w:sz w:val="23"/>
          <w:szCs w:val="23"/>
          <w:lang w:eastAsia="de-DE"/>
        </w:rPr>
        <w:tab/>
      </w:r>
      <w:r w:rsidR="00FA3096">
        <w:rPr>
          <w:sz w:val="23"/>
          <w:szCs w:val="23"/>
          <w:lang w:eastAsia="de-DE"/>
        </w:rPr>
        <w:t>Marmor</w:t>
      </w:r>
      <w:r>
        <w:rPr>
          <w:sz w:val="23"/>
          <w:szCs w:val="23"/>
          <w:lang w:eastAsia="de-DE"/>
        </w:rPr>
        <w:t xml:space="preserve"> i</w:t>
      </w:r>
      <w:r w:rsidR="006D33CE">
        <w:rPr>
          <w:sz w:val="23"/>
          <w:szCs w:val="23"/>
          <w:lang w:eastAsia="de-DE"/>
        </w:rPr>
        <w:t>m</w:t>
      </w:r>
      <w:r>
        <w:rPr>
          <w:sz w:val="23"/>
          <w:szCs w:val="23"/>
          <w:lang w:eastAsia="de-DE"/>
        </w:rPr>
        <w:t xml:space="preserve"> Block</w:t>
      </w:r>
      <w:r w:rsidR="00672F49">
        <w:rPr>
          <w:sz w:val="23"/>
          <w:szCs w:val="23"/>
          <w:lang w:eastAsia="de-DE"/>
        </w:rPr>
        <w:t xml:space="preserve"> </w:t>
      </w:r>
    </w:p>
    <w:p w14:paraId="49F3C2AD" w14:textId="6D575174" w:rsidR="00672F49" w:rsidRDefault="00206CDE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Blendw</w:t>
      </w:r>
      <w:r w:rsidR="00672F49">
        <w:rPr>
          <w:sz w:val="23"/>
          <w:szCs w:val="23"/>
          <w:lang w:eastAsia="de-DE"/>
        </w:rPr>
        <w:t>angen:</w:t>
      </w:r>
      <w:r w:rsidR="00672F49">
        <w:rPr>
          <w:sz w:val="23"/>
          <w:szCs w:val="23"/>
          <w:lang w:eastAsia="de-DE"/>
        </w:rPr>
        <w:tab/>
      </w:r>
      <w:r w:rsidR="00672F49">
        <w:rPr>
          <w:sz w:val="23"/>
          <w:szCs w:val="23"/>
          <w:lang w:eastAsia="de-DE"/>
        </w:rPr>
        <w:tab/>
      </w:r>
      <w:r w:rsidR="00AB7AFF">
        <w:rPr>
          <w:sz w:val="23"/>
          <w:szCs w:val="23"/>
          <w:lang w:eastAsia="de-DE"/>
        </w:rPr>
        <w:t>w</w:t>
      </w:r>
      <w:r>
        <w:rPr>
          <w:sz w:val="23"/>
          <w:szCs w:val="23"/>
          <w:lang w:eastAsia="de-DE"/>
        </w:rPr>
        <w:t>andseitig</w:t>
      </w:r>
      <w:r w:rsidR="00672F49" w:rsidRPr="00EB181D">
        <w:rPr>
          <w:sz w:val="23"/>
          <w:szCs w:val="23"/>
          <w:lang w:eastAsia="de-DE"/>
        </w:rPr>
        <w:t xml:space="preserve"> </w:t>
      </w:r>
      <w:r>
        <w:rPr>
          <w:sz w:val="23"/>
          <w:szCs w:val="23"/>
          <w:lang w:eastAsia="de-DE"/>
        </w:rPr>
        <w:t>4</w:t>
      </w:r>
      <w:r w:rsidR="00765A73">
        <w:rPr>
          <w:sz w:val="23"/>
          <w:szCs w:val="23"/>
          <w:lang w:eastAsia="de-DE"/>
        </w:rPr>
        <w:t>,</w:t>
      </w:r>
      <w:r>
        <w:rPr>
          <w:sz w:val="23"/>
          <w:szCs w:val="23"/>
          <w:lang w:eastAsia="de-DE"/>
        </w:rPr>
        <w:t>3 cm dick</w:t>
      </w:r>
    </w:p>
    <w:p w14:paraId="27804269" w14:textId="1FE525C7" w:rsidR="00672F49" w:rsidRPr="00DF3539" w:rsidRDefault="00206CDE" w:rsidP="00672F49">
      <w:pPr>
        <w:pStyle w:val="KeinLeerraum"/>
        <w:rPr>
          <w:sz w:val="23"/>
          <w:szCs w:val="23"/>
          <w:lang w:eastAsia="de-DE"/>
        </w:rPr>
      </w:pPr>
      <w:r>
        <w:rPr>
          <w:sz w:val="23"/>
          <w:szCs w:val="23"/>
          <w:lang w:eastAsia="de-DE"/>
        </w:rPr>
        <w:t>Baluster</w:t>
      </w:r>
      <w:r w:rsidR="00672F49" w:rsidRPr="00DF3539">
        <w:rPr>
          <w:sz w:val="23"/>
          <w:szCs w:val="23"/>
          <w:lang w:eastAsia="de-DE"/>
        </w:rPr>
        <w:t>:</w:t>
      </w:r>
      <w:r w:rsidR="00672F49" w:rsidRPr="00DF3539">
        <w:rPr>
          <w:sz w:val="23"/>
          <w:szCs w:val="23"/>
          <w:lang w:eastAsia="de-DE"/>
        </w:rPr>
        <w:tab/>
      </w:r>
      <w:r w:rsidR="00672F49" w:rsidRPr="00DF3539">
        <w:rPr>
          <w:sz w:val="23"/>
          <w:szCs w:val="23"/>
          <w:lang w:eastAsia="de-DE"/>
        </w:rPr>
        <w:tab/>
      </w:r>
      <w:r w:rsidR="00F32E6B">
        <w:rPr>
          <w:sz w:val="23"/>
          <w:szCs w:val="23"/>
          <w:lang w:eastAsia="de-DE"/>
        </w:rPr>
        <w:t>Querschnitt Kopf 24/14 cm, Form – verschiedene Stilelemente</w:t>
      </w:r>
    </w:p>
    <w:p w14:paraId="7E808EA2" w14:textId="65BCB334" w:rsidR="00672F49" w:rsidRPr="00DF3539" w:rsidRDefault="00672F49" w:rsidP="00672F49">
      <w:pPr>
        <w:pStyle w:val="KeinLeerraum"/>
        <w:rPr>
          <w:sz w:val="23"/>
          <w:szCs w:val="23"/>
          <w:lang w:eastAsia="de-DE"/>
        </w:rPr>
      </w:pPr>
      <w:r w:rsidRPr="00DF3539">
        <w:rPr>
          <w:sz w:val="23"/>
          <w:szCs w:val="23"/>
          <w:lang w:eastAsia="de-DE"/>
        </w:rPr>
        <w:t>Handlauf:</w:t>
      </w:r>
      <w:r w:rsidRPr="00DF3539">
        <w:rPr>
          <w:sz w:val="23"/>
          <w:szCs w:val="23"/>
          <w:lang w:eastAsia="de-DE"/>
        </w:rPr>
        <w:tab/>
      </w:r>
      <w:r w:rsidRPr="00DF3539">
        <w:rPr>
          <w:sz w:val="23"/>
          <w:szCs w:val="23"/>
          <w:lang w:eastAsia="de-DE"/>
        </w:rPr>
        <w:tab/>
      </w:r>
      <w:r w:rsidR="00206CDE">
        <w:rPr>
          <w:sz w:val="23"/>
          <w:szCs w:val="23"/>
          <w:lang w:eastAsia="de-DE"/>
        </w:rPr>
        <w:t>schwarzer Granit 24/14</w:t>
      </w:r>
      <w:r>
        <w:rPr>
          <w:sz w:val="23"/>
          <w:szCs w:val="23"/>
          <w:lang w:eastAsia="de-DE"/>
        </w:rPr>
        <w:t xml:space="preserve"> cm</w:t>
      </w:r>
      <w:r w:rsidR="00AB7AFF">
        <w:rPr>
          <w:sz w:val="23"/>
          <w:szCs w:val="23"/>
          <w:lang w:eastAsia="de-DE"/>
        </w:rPr>
        <w:t>,</w:t>
      </w:r>
      <w:r w:rsidR="00206CDE">
        <w:rPr>
          <w:sz w:val="23"/>
          <w:szCs w:val="23"/>
          <w:lang w:eastAsia="de-DE"/>
        </w:rPr>
        <w:t xml:space="preserve"> </w:t>
      </w:r>
      <w:r w:rsidR="00AB7AFF">
        <w:rPr>
          <w:sz w:val="23"/>
          <w:szCs w:val="23"/>
          <w:lang w:eastAsia="de-DE"/>
        </w:rPr>
        <w:t>K</w:t>
      </w:r>
      <w:r w:rsidR="00206CDE">
        <w:rPr>
          <w:sz w:val="23"/>
          <w:szCs w:val="23"/>
          <w:lang w:eastAsia="de-DE"/>
        </w:rPr>
        <w:t>anten</w:t>
      </w:r>
      <w:r>
        <w:rPr>
          <w:sz w:val="23"/>
          <w:szCs w:val="23"/>
          <w:lang w:eastAsia="de-DE"/>
        </w:rPr>
        <w:t xml:space="preserve"> profiliert</w:t>
      </w:r>
    </w:p>
    <w:p w14:paraId="24ECCA8C" w14:textId="7409CAB5" w:rsidR="002D71BC" w:rsidRDefault="00F32E6B" w:rsidP="002D71BC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Wandhandläufe:</w:t>
      </w:r>
      <w:r>
        <w:rPr>
          <w:rFonts w:eastAsia="Times New Roman" w:cs="Times New Roman"/>
          <w:lang w:eastAsia="de-DE"/>
        </w:rPr>
        <w:tab/>
      </w:r>
      <w:r w:rsidR="002D71BC">
        <w:rPr>
          <w:rFonts w:eastAsia="Times New Roman" w:cs="Times New Roman"/>
          <w:lang w:eastAsia="de-DE"/>
        </w:rPr>
        <w:t>Eichenh</w:t>
      </w:r>
      <w:r>
        <w:rPr>
          <w:rFonts w:eastAsia="Times New Roman" w:cs="Times New Roman"/>
          <w:lang w:eastAsia="de-DE"/>
        </w:rPr>
        <w:t xml:space="preserve">olz </w:t>
      </w:r>
      <w:r w:rsidR="002D71BC" w:rsidRPr="00DF3539">
        <w:rPr>
          <w:rFonts w:cs="Times New Roman"/>
          <w:sz w:val="23"/>
          <w:szCs w:val="23"/>
          <w:lang w:eastAsia="de-DE"/>
        </w:rPr>
        <w:t>Ø</w:t>
      </w:r>
      <w:r w:rsidR="002D71BC">
        <w:rPr>
          <w:rFonts w:cs="Times New Roman"/>
          <w:sz w:val="23"/>
          <w:szCs w:val="23"/>
          <w:lang w:eastAsia="de-DE"/>
        </w:rPr>
        <w:t xml:space="preserve"> 5 cm</w:t>
      </w:r>
    </w:p>
    <w:p w14:paraId="2B2333B4" w14:textId="60EDDCA0" w:rsidR="00CA4DA0" w:rsidRDefault="00CA4DA0" w:rsidP="00A32327">
      <w:pPr>
        <w:pStyle w:val="KeinLeerraum"/>
        <w:rPr>
          <w:rFonts w:eastAsia="Times New Roman" w:cs="Times New Roman"/>
          <w:lang w:eastAsia="de-DE"/>
        </w:rPr>
      </w:pPr>
    </w:p>
    <w:p w14:paraId="008347E0" w14:textId="439B423B" w:rsidR="00CA4DA0" w:rsidRDefault="00D123A1" w:rsidP="00A32327">
      <w:pPr>
        <w:pStyle w:val="KeinLeerraum"/>
        <w:rPr>
          <w:rFonts w:eastAsia="Times New Roman" w:cs="Times New Roman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9232" behindDoc="0" locked="0" layoutInCell="1" allowOverlap="1" wp14:anchorId="61D02FA2" wp14:editId="7064006C">
            <wp:simplePos x="0" y="0"/>
            <wp:positionH relativeFrom="column">
              <wp:posOffset>3175</wp:posOffset>
            </wp:positionH>
            <wp:positionV relativeFrom="paragraph">
              <wp:posOffset>213995</wp:posOffset>
            </wp:positionV>
            <wp:extent cx="4467225" cy="296799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BA681" w14:textId="77777777" w:rsidR="00603E35" w:rsidRDefault="00D123A1" w:rsidP="00E372D8">
      <w:pPr>
        <w:pStyle w:val="KeinLeerraum"/>
        <w:keepNext/>
        <w:rPr>
          <w:lang w:eastAsia="de-DE"/>
        </w:rPr>
      </w:pPr>
      <w:r>
        <w:rPr>
          <w:lang w:eastAsia="de-DE"/>
        </w:rPr>
        <w:t>Treppenaufgang</w:t>
      </w:r>
      <w:r w:rsidR="00603E35">
        <w:rPr>
          <w:lang w:eastAsia="de-DE"/>
        </w:rPr>
        <w:t xml:space="preserve"> auf der </w:t>
      </w:r>
    </w:p>
    <w:p w14:paraId="581C7CB6" w14:textId="2F667E2C" w:rsidR="00D123A1" w:rsidRDefault="00D123A1" w:rsidP="00E372D8">
      <w:pPr>
        <w:pStyle w:val="KeinLeerraum"/>
        <w:keepNext/>
        <w:rPr>
          <w:lang w:eastAsia="de-DE"/>
        </w:rPr>
      </w:pPr>
      <w:r>
        <w:rPr>
          <w:lang w:eastAsia="de-DE"/>
        </w:rPr>
        <w:t>Nordseite</w:t>
      </w:r>
      <w:r w:rsidR="00603E35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796A55A9" w14:textId="77777777" w:rsidR="00D123A1" w:rsidRDefault="00D123A1" w:rsidP="00E372D8">
      <w:pPr>
        <w:pStyle w:val="KeinLeerraum"/>
        <w:keepNext/>
        <w:rPr>
          <w:lang w:eastAsia="de-DE"/>
        </w:rPr>
      </w:pPr>
    </w:p>
    <w:p w14:paraId="47691ACA" w14:textId="1333D026" w:rsidR="00884549" w:rsidRPr="00884549" w:rsidRDefault="00884549" w:rsidP="00E372D8">
      <w:pPr>
        <w:pStyle w:val="KeinLeerraum"/>
        <w:keepNext/>
        <w:rPr>
          <w:lang w:eastAsia="de-DE"/>
        </w:rPr>
      </w:pPr>
      <w:r w:rsidRPr="00884549">
        <w:rPr>
          <w:lang w:eastAsia="de-DE"/>
        </w:rPr>
        <w:t xml:space="preserve">Gerade zweiläufige Treppenanlage </w:t>
      </w:r>
      <w:r w:rsidR="00765A73">
        <w:rPr>
          <w:lang w:eastAsia="de-DE"/>
        </w:rPr>
        <w:t>und</w:t>
      </w:r>
      <w:r w:rsidRPr="00884549">
        <w:rPr>
          <w:lang w:eastAsia="de-DE"/>
        </w:rPr>
        <w:t xml:space="preserve"> </w:t>
      </w:r>
      <w:r>
        <w:rPr>
          <w:lang w:eastAsia="de-DE"/>
        </w:rPr>
        <w:t>drei</w:t>
      </w:r>
      <w:r w:rsidRPr="00884549">
        <w:rPr>
          <w:lang w:eastAsia="de-DE"/>
        </w:rPr>
        <w:t xml:space="preserve"> </w:t>
      </w:r>
      <w:r>
        <w:rPr>
          <w:lang w:eastAsia="de-DE"/>
        </w:rPr>
        <w:t>P</w:t>
      </w:r>
      <w:r w:rsidRPr="00884549">
        <w:rPr>
          <w:lang w:eastAsia="de-DE"/>
        </w:rPr>
        <w:t>odest</w:t>
      </w:r>
      <w:r w:rsidR="00AB7AFF">
        <w:rPr>
          <w:lang w:eastAsia="de-DE"/>
        </w:rPr>
        <w:t>e</w:t>
      </w:r>
      <w:r>
        <w:rPr>
          <w:lang w:eastAsia="de-DE"/>
        </w:rPr>
        <w:t>.</w:t>
      </w:r>
    </w:p>
    <w:p w14:paraId="26359CFD" w14:textId="25B388F7" w:rsidR="00CA4DA0" w:rsidRDefault="008407D5" w:rsidP="00A32327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Die Treppe </w:t>
      </w:r>
      <w:r w:rsidR="00884549">
        <w:rPr>
          <w:rFonts w:eastAsia="Times New Roman" w:cs="Times New Roman"/>
          <w:lang w:eastAsia="de-DE"/>
        </w:rPr>
        <w:t>ist</w:t>
      </w:r>
      <w:r w:rsidR="00765A73">
        <w:rPr>
          <w:rFonts w:eastAsia="Times New Roman" w:cs="Times New Roman"/>
          <w:lang w:eastAsia="de-DE"/>
        </w:rPr>
        <w:t xml:space="preserve"> in der </w:t>
      </w:r>
      <w:r w:rsidR="00884549">
        <w:rPr>
          <w:rFonts w:eastAsia="Times New Roman" w:cs="Times New Roman"/>
          <w:lang w:eastAsia="de-DE"/>
        </w:rPr>
        <w:t>Ausführung und</w:t>
      </w:r>
      <w:r w:rsidR="00765A73">
        <w:rPr>
          <w:rFonts w:eastAsia="Times New Roman" w:cs="Times New Roman"/>
          <w:lang w:eastAsia="de-DE"/>
        </w:rPr>
        <w:t xml:space="preserve"> auch in den </w:t>
      </w:r>
      <w:r>
        <w:rPr>
          <w:rFonts w:eastAsia="Times New Roman" w:cs="Times New Roman"/>
          <w:lang w:eastAsia="de-DE"/>
        </w:rPr>
        <w:t>Maße</w:t>
      </w:r>
      <w:r w:rsidR="00884549">
        <w:rPr>
          <w:rFonts w:eastAsia="Times New Roman" w:cs="Times New Roman"/>
          <w:lang w:eastAsia="de-DE"/>
        </w:rPr>
        <w:t>n</w:t>
      </w:r>
      <w:r w:rsidR="00765A73">
        <w:rPr>
          <w:rFonts w:eastAsia="Times New Roman" w:cs="Times New Roman"/>
          <w:lang w:eastAsia="de-DE"/>
        </w:rPr>
        <w:t xml:space="preserve"> identisch</w:t>
      </w:r>
      <w:r>
        <w:rPr>
          <w:rFonts w:eastAsia="Times New Roman" w:cs="Times New Roman"/>
          <w:lang w:eastAsia="de-DE"/>
        </w:rPr>
        <w:t xml:space="preserve"> </w:t>
      </w:r>
      <w:r w:rsidR="006D33CE">
        <w:rPr>
          <w:rFonts w:eastAsia="Times New Roman" w:cs="Times New Roman"/>
          <w:lang w:eastAsia="de-DE"/>
        </w:rPr>
        <w:t xml:space="preserve">mit </w:t>
      </w:r>
      <w:r>
        <w:rPr>
          <w:rFonts w:eastAsia="Times New Roman" w:cs="Times New Roman"/>
          <w:lang w:eastAsia="de-DE"/>
        </w:rPr>
        <w:t>de</w:t>
      </w:r>
      <w:r w:rsidR="00765A73">
        <w:rPr>
          <w:rFonts w:eastAsia="Times New Roman" w:cs="Times New Roman"/>
          <w:lang w:eastAsia="de-DE"/>
        </w:rPr>
        <w:t>r</w:t>
      </w:r>
      <w:r>
        <w:rPr>
          <w:rFonts w:eastAsia="Times New Roman" w:cs="Times New Roman"/>
          <w:lang w:eastAsia="de-DE"/>
        </w:rPr>
        <w:t xml:space="preserve"> Treppe </w:t>
      </w:r>
      <w:r w:rsidR="00765A73">
        <w:rPr>
          <w:rFonts w:eastAsia="Times New Roman" w:cs="Times New Roman"/>
          <w:lang w:eastAsia="de-DE"/>
        </w:rPr>
        <w:t>auf der Südseite</w:t>
      </w:r>
      <w:r w:rsidR="00603E35">
        <w:rPr>
          <w:rFonts w:eastAsia="Times New Roman" w:cs="Times New Roman"/>
          <w:lang w:eastAsia="de-DE"/>
        </w:rPr>
        <w:t>.</w:t>
      </w:r>
    </w:p>
    <w:p w14:paraId="71D46089" w14:textId="7E8EB3F9" w:rsidR="002D71BC" w:rsidRDefault="002D71BC" w:rsidP="00A32327">
      <w:pPr>
        <w:pStyle w:val="KeinLeerraum"/>
        <w:rPr>
          <w:rFonts w:eastAsia="Times New Roman" w:cs="Times New Roman"/>
          <w:lang w:eastAsia="de-DE"/>
        </w:rPr>
      </w:pPr>
    </w:p>
    <w:p w14:paraId="7B8864AC" w14:textId="450772B6" w:rsidR="002D71BC" w:rsidRDefault="002D71BC" w:rsidP="00A32327">
      <w:pPr>
        <w:pStyle w:val="KeinLeerraum"/>
        <w:rPr>
          <w:rFonts w:eastAsia="Times New Roman" w:cs="Times New Roman"/>
          <w:lang w:eastAsia="de-DE"/>
        </w:rPr>
      </w:pPr>
    </w:p>
    <w:p w14:paraId="3A8B12E5" w14:textId="7B2EFF12" w:rsidR="00E372D8" w:rsidRDefault="00E372D8" w:rsidP="00E372D8">
      <w:pPr>
        <w:pStyle w:val="KeinLeerraum"/>
      </w:pPr>
    </w:p>
    <w:p w14:paraId="0460B123" w14:textId="77777777" w:rsidR="00E372D8" w:rsidRDefault="00E372D8" w:rsidP="00E372D8">
      <w:pPr>
        <w:pStyle w:val="KeinLeerraum"/>
      </w:pPr>
    </w:p>
    <w:p w14:paraId="0C784C4E" w14:textId="6CF133DA" w:rsidR="00E372D8" w:rsidRDefault="00E372D8" w:rsidP="00E372D8">
      <w:pPr>
        <w:pStyle w:val="KeinLeerraum"/>
      </w:pPr>
    </w:p>
    <w:p w14:paraId="7E1415D6" w14:textId="77777777" w:rsidR="00E372D8" w:rsidRDefault="00E372D8" w:rsidP="00E372D8">
      <w:pPr>
        <w:pStyle w:val="KeinLeerraum"/>
      </w:pPr>
    </w:p>
    <w:p w14:paraId="6396BA36" w14:textId="77777777" w:rsidR="00E372D8" w:rsidRDefault="00E372D8" w:rsidP="00E372D8">
      <w:pPr>
        <w:pStyle w:val="KeinLeerraum"/>
      </w:pPr>
    </w:p>
    <w:p w14:paraId="2872930B" w14:textId="77777777" w:rsidR="00E372D8" w:rsidRDefault="00E372D8" w:rsidP="00E372D8">
      <w:pPr>
        <w:pStyle w:val="KeinLeerraum"/>
      </w:pPr>
    </w:p>
    <w:p w14:paraId="4E7FD647" w14:textId="086590C8" w:rsidR="00E372D8" w:rsidRDefault="00D123A1" w:rsidP="00E372D8">
      <w:pPr>
        <w:pStyle w:val="KeinLeerraum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E372D8" w:rsidRPr="00E372D8">
        <w:rPr>
          <w:rFonts w:ascii="Arial" w:hAnsi="Arial"/>
          <w:sz w:val="18"/>
          <w:szCs w:val="18"/>
        </w:rPr>
        <w:t>reppe vom 1. Obergeschoß</w:t>
      </w:r>
    </w:p>
    <w:p w14:paraId="194C2DFF" w14:textId="77777777" w:rsidR="00E372D8" w:rsidRPr="00E372D8" w:rsidRDefault="00E372D8" w:rsidP="00E372D8">
      <w:pPr>
        <w:pStyle w:val="KeinLeerraum"/>
        <w:rPr>
          <w:rFonts w:ascii="Arial" w:eastAsia="Times New Roman" w:hAnsi="Arial"/>
          <w:b/>
          <w:sz w:val="18"/>
          <w:szCs w:val="18"/>
          <w:lang w:eastAsia="de-DE"/>
        </w:rPr>
      </w:pPr>
      <w:r w:rsidRPr="00E372D8">
        <w:rPr>
          <w:rFonts w:ascii="Arial" w:hAnsi="Arial"/>
          <w:sz w:val="18"/>
          <w:szCs w:val="18"/>
        </w:rPr>
        <w:t>zum Vorsaal im 2. Obergeschoß</w:t>
      </w:r>
    </w:p>
    <w:p w14:paraId="1A8D5F10" w14:textId="77777777" w:rsidR="002D71BC" w:rsidRDefault="002D71BC" w:rsidP="00A32327">
      <w:pPr>
        <w:pStyle w:val="KeinLeerraum"/>
        <w:rPr>
          <w:rFonts w:eastAsia="Times New Roman" w:cs="Times New Roman"/>
          <w:lang w:eastAsia="de-DE"/>
        </w:rPr>
      </w:pPr>
    </w:p>
    <w:p w14:paraId="3C84B0F8" w14:textId="6AF22EEB" w:rsidR="00633EA7" w:rsidRDefault="00633EA7" w:rsidP="00A32327">
      <w:pPr>
        <w:pStyle w:val="KeinLeerraum"/>
        <w:rPr>
          <w:rFonts w:eastAsia="Times New Roman" w:cs="Times New Roman"/>
          <w:lang w:eastAsia="de-DE"/>
        </w:rPr>
      </w:pPr>
    </w:p>
    <w:p w14:paraId="6A7869D2" w14:textId="06466145" w:rsidR="00D123A1" w:rsidRDefault="00633E33" w:rsidP="00A32327">
      <w:pPr>
        <w:pStyle w:val="KeinLeerraum"/>
        <w:rPr>
          <w:rFonts w:eastAsia="Times New Roman" w:cs="Times New Roman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6BCD4A4" wp14:editId="0F2DF2D2">
            <wp:simplePos x="0" y="0"/>
            <wp:positionH relativeFrom="column">
              <wp:posOffset>3082036</wp:posOffset>
            </wp:positionH>
            <wp:positionV relativeFrom="paragraph">
              <wp:posOffset>25400</wp:posOffset>
            </wp:positionV>
            <wp:extent cx="3204210" cy="21996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48C5FCA7" wp14:editId="0C41D610">
            <wp:simplePos x="0" y="0"/>
            <wp:positionH relativeFrom="column">
              <wp:posOffset>120320</wp:posOffset>
            </wp:positionH>
            <wp:positionV relativeFrom="paragraph">
              <wp:posOffset>23215</wp:posOffset>
            </wp:positionV>
            <wp:extent cx="1238397" cy="220159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97" cy="22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17B86" w14:textId="687DDAFE" w:rsidR="00A84FCF" w:rsidRPr="00D123A1" w:rsidRDefault="00A84FCF" w:rsidP="00A32327">
      <w:pPr>
        <w:pStyle w:val="KeinLeerraum"/>
        <w:rPr>
          <w:rFonts w:eastAsia="Times New Roman" w:cs="Times New Roman"/>
          <w:i/>
          <w:iCs/>
          <w:lang w:eastAsia="de-DE"/>
        </w:rPr>
      </w:pPr>
    </w:p>
    <w:p w14:paraId="155673B1" w14:textId="231527D3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2BCD0249" w14:textId="40DDFC4F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34D2CA20" w14:textId="441654D5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5A7216E3" w14:textId="33EBF6BB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1BFABEF0" w14:textId="401A0651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0C8E82EF" w14:textId="58E852A3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40705329" w14:textId="4CA41B4C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34FC31D1" w14:textId="72FA4627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5E0CF3CF" w14:textId="35561EBE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356A341C" w14:textId="29802DD5" w:rsidR="00D123A1" w:rsidRDefault="00D123A1" w:rsidP="00A32327">
      <w:pPr>
        <w:pStyle w:val="KeinLeerraum"/>
        <w:rPr>
          <w:rFonts w:eastAsia="Times New Roman" w:cs="Times New Roman"/>
          <w:lang w:eastAsia="de-DE"/>
        </w:rPr>
      </w:pPr>
    </w:p>
    <w:p w14:paraId="4985F0DC" w14:textId="2171F667" w:rsidR="002D71BC" w:rsidRDefault="008D4631" w:rsidP="00A32327">
      <w:pPr>
        <w:pStyle w:val="KeinLeerraum"/>
        <w:rPr>
          <w:rFonts w:eastAsia="Times New Roman" w:cs="Times New Roman"/>
          <w:lang w:eastAsia="de-DE"/>
        </w:rPr>
      </w:pPr>
      <w:r>
        <w:rPr>
          <w:noProof/>
        </w:rPr>
        <w:pict w14:anchorId="27228BAB">
          <v:shape id="_x0000_s1031" type="#_x0000_t202" style="position:absolute;margin-left:243.3pt;margin-top:13.85pt;width:252.3pt;height:33.55pt;z-index:251683328;mso-position-horizontal-relative:text;mso-position-vertical-relative:text" stroked="f">
            <v:textbox inset="0,0,0,0">
              <w:txbxContent>
                <w:p w14:paraId="7354EE05" w14:textId="0051E4E1" w:rsidR="00633E33" w:rsidRPr="00633E33" w:rsidRDefault="00633E33" w:rsidP="00633E33">
                  <w:pPr>
                    <w:pStyle w:val="Beschriftung"/>
                    <w:jc w:val="center"/>
                    <w:rPr>
                      <w:rFonts w:ascii="Arial" w:hAnsi="Arial" w:cs="Arial"/>
                      <w:b w:val="0"/>
                      <w:bCs w:val="0"/>
                      <w:noProof/>
                      <w:color w:val="auto"/>
                      <w:sz w:val="24"/>
                      <w:szCs w:val="24"/>
                    </w:rPr>
                  </w:pPr>
                  <w:r w:rsidRPr="00633E33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 xml:space="preserve">Eine Aufnahme von Wikipedia. Mitte der Niederkirchnerstr. verlief die Mauer die Ost- und Westberlin </w:t>
                  </w:r>
                  <w:r w:rsidR="006D33CE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>t</w:t>
                  </w:r>
                  <w:r w:rsidRPr="00633E33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>rennte, rechts Gropiusbau links Preußischer Landtag</w:t>
                  </w:r>
                </w:p>
              </w:txbxContent>
            </v:textbox>
            <w10:wrap type="square"/>
          </v:shape>
        </w:pict>
      </w:r>
    </w:p>
    <w:p w14:paraId="394C96FD" w14:textId="0F7132A4" w:rsidR="005E1754" w:rsidRDefault="008D4631" w:rsidP="005E1754">
      <w:pPr>
        <w:pStyle w:val="KeinLeerraum"/>
        <w:rPr>
          <w:rFonts w:eastAsia="Times New Roman" w:cs="Times New Roman"/>
          <w:i/>
          <w:iCs/>
          <w:lang w:eastAsia="de-DE"/>
        </w:rPr>
      </w:pPr>
      <w:r>
        <w:rPr>
          <w:noProof/>
        </w:rPr>
        <w:pict w14:anchorId="00D2FE73">
          <v:shape id="_x0000_s1026" type="#_x0000_t202" style="position:absolute;margin-left:13.5pt;margin-top:2.05pt;width:95.65pt;height:11.35pt;z-index:251662336;mso-position-horizontal-relative:text;mso-position-vertical-relative:text" stroked="f">
            <v:textbox inset="0,0,0,0">
              <w:txbxContent>
                <w:p w14:paraId="15A9AE16" w14:textId="77777777" w:rsidR="001972D1" w:rsidRPr="001972D1" w:rsidRDefault="001972D1" w:rsidP="001972D1">
                  <w:pPr>
                    <w:pStyle w:val="Beschriftung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1972D1">
                    <w:rPr>
                      <w:rFonts w:ascii="Arial" w:hAnsi="Arial" w:cs="Arial"/>
                      <w:b w:val="0"/>
                      <w:color w:val="auto"/>
                    </w:rPr>
                    <w:t>Baluster mit Handlauf</w:t>
                  </w:r>
                </w:p>
              </w:txbxContent>
            </v:textbox>
          </v:shape>
        </w:pict>
      </w:r>
    </w:p>
    <w:p w14:paraId="4CDB80B8" w14:textId="77777777" w:rsidR="008D4631" w:rsidRDefault="005E1754" w:rsidP="005E1754">
      <w:pPr>
        <w:pStyle w:val="KeinLeerraum"/>
        <w:rPr>
          <w:rFonts w:eastAsia="Times New Roman" w:cs="Times New Roman"/>
          <w:i/>
          <w:iCs/>
          <w:lang w:eastAsia="de-DE"/>
        </w:rPr>
      </w:pPr>
      <w:r w:rsidRPr="00D123A1">
        <w:rPr>
          <w:rFonts w:eastAsia="Times New Roman" w:cs="Times New Roman"/>
          <w:i/>
          <w:iCs/>
          <w:lang w:eastAsia="de-DE"/>
        </w:rPr>
        <w:t>Literatur</w:t>
      </w:r>
      <w:r>
        <w:rPr>
          <w:rFonts w:eastAsia="Times New Roman" w:cs="Times New Roman"/>
          <w:i/>
          <w:iCs/>
          <w:lang w:eastAsia="de-DE"/>
        </w:rPr>
        <w:t xml:space="preserve">:  </w:t>
      </w:r>
      <w:r w:rsidR="008D4631">
        <w:rPr>
          <w:rFonts w:eastAsia="Times New Roman" w:cs="Times New Roman"/>
          <w:i/>
          <w:iCs/>
          <w:lang w:eastAsia="de-DE"/>
        </w:rPr>
        <w:t xml:space="preserve">Informationsproschüre </w:t>
      </w:r>
    </w:p>
    <w:p w14:paraId="118F6887" w14:textId="116BF42F" w:rsidR="00D123A1" w:rsidRPr="00D123A1" w:rsidRDefault="008D4631" w:rsidP="005E1754">
      <w:pPr>
        <w:pStyle w:val="KeinLeerraum"/>
        <w:rPr>
          <w:lang w:eastAsia="de-DE"/>
        </w:rPr>
      </w:pPr>
      <w:r>
        <w:rPr>
          <w:rFonts w:eastAsia="Times New Roman" w:cs="Times New Roman"/>
          <w:i/>
          <w:iCs/>
          <w:lang w:eastAsia="de-DE"/>
        </w:rPr>
        <w:t xml:space="preserve">                 </w:t>
      </w:r>
      <w:bookmarkStart w:id="3" w:name="_GoBack"/>
      <w:bookmarkEnd w:id="3"/>
      <w:r w:rsidR="005E1754">
        <w:rPr>
          <w:rFonts w:eastAsia="Times New Roman" w:cs="Times New Roman"/>
          <w:i/>
          <w:iCs/>
          <w:lang w:eastAsia="de-DE"/>
        </w:rPr>
        <w:t>Wiki</w:t>
      </w:r>
      <w:r>
        <w:rPr>
          <w:rFonts w:eastAsia="Times New Roman" w:cs="Times New Roman"/>
          <w:i/>
          <w:iCs/>
          <w:lang w:eastAsia="de-DE"/>
        </w:rPr>
        <w:t>pedia</w:t>
      </w:r>
      <w:r w:rsidR="005E1754">
        <w:rPr>
          <w:rFonts w:eastAsia="Times New Roman" w:cs="Times New Roman"/>
          <w:i/>
          <w:iCs/>
          <w:lang w:eastAsia="de-DE"/>
        </w:rPr>
        <w:t xml:space="preserve">. </w:t>
      </w:r>
    </w:p>
    <w:sectPr w:rsidR="00D123A1" w:rsidRPr="00D123A1" w:rsidSect="005E17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7"/>
    <w:rsid w:val="00084DCD"/>
    <w:rsid w:val="000C756A"/>
    <w:rsid w:val="000D4AD7"/>
    <w:rsid w:val="000F5378"/>
    <w:rsid w:val="0012623A"/>
    <w:rsid w:val="00175C62"/>
    <w:rsid w:val="001972D1"/>
    <w:rsid w:val="00206CDE"/>
    <w:rsid w:val="00273C2D"/>
    <w:rsid w:val="00287B8F"/>
    <w:rsid w:val="002D71BC"/>
    <w:rsid w:val="00302D0A"/>
    <w:rsid w:val="003530DF"/>
    <w:rsid w:val="00410C68"/>
    <w:rsid w:val="00426718"/>
    <w:rsid w:val="00495302"/>
    <w:rsid w:val="004F00C3"/>
    <w:rsid w:val="004F6106"/>
    <w:rsid w:val="0050752A"/>
    <w:rsid w:val="005A7E0A"/>
    <w:rsid w:val="005E1754"/>
    <w:rsid w:val="006020E9"/>
    <w:rsid w:val="00603E35"/>
    <w:rsid w:val="00612E26"/>
    <w:rsid w:val="00621E88"/>
    <w:rsid w:val="00633E33"/>
    <w:rsid w:val="00633EA7"/>
    <w:rsid w:val="00672F49"/>
    <w:rsid w:val="006D2AEE"/>
    <w:rsid w:val="006D33CE"/>
    <w:rsid w:val="006E1EC6"/>
    <w:rsid w:val="0070790B"/>
    <w:rsid w:val="00736717"/>
    <w:rsid w:val="00765A73"/>
    <w:rsid w:val="00775EC1"/>
    <w:rsid w:val="00782601"/>
    <w:rsid w:val="0079459E"/>
    <w:rsid w:val="0080294E"/>
    <w:rsid w:val="008246E5"/>
    <w:rsid w:val="008407D5"/>
    <w:rsid w:val="00855AAF"/>
    <w:rsid w:val="008658A6"/>
    <w:rsid w:val="00884549"/>
    <w:rsid w:val="008D4631"/>
    <w:rsid w:val="00941EBE"/>
    <w:rsid w:val="009551E0"/>
    <w:rsid w:val="009D5B1F"/>
    <w:rsid w:val="009E2A7D"/>
    <w:rsid w:val="009F4A72"/>
    <w:rsid w:val="00A02F78"/>
    <w:rsid w:val="00A25E9E"/>
    <w:rsid w:val="00A32327"/>
    <w:rsid w:val="00A84FCF"/>
    <w:rsid w:val="00AB7AFF"/>
    <w:rsid w:val="00AF3F79"/>
    <w:rsid w:val="00C55981"/>
    <w:rsid w:val="00C57CA1"/>
    <w:rsid w:val="00CA306C"/>
    <w:rsid w:val="00CA4DA0"/>
    <w:rsid w:val="00CC6DCE"/>
    <w:rsid w:val="00CE45E3"/>
    <w:rsid w:val="00D123A1"/>
    <w:rsid w:val="00D86EBD"/>
    <w:rsid w:val="00DB47A4"/>
    <w:rsid w:val="00DD3566"/>
    <w:rsid w:val="00DF492F"/>
    <w:rsid w:val="00E007A1"/>
    <w:rsid w:val="00E35512"/>
    <w:rsid w:val="00E372D8"/>
    <w:rsid w:val="00EC18A3"/>
    <w:rsid w:val="00F108A5"/>
    <w:rsid w:val="00F32E6B"/>
    <w:rsid w:val="00F733A9"/>
    <w:rsid w:val="00F874B8"/>
    <w:rsid w:val="00FA3096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2F24F9"/>
  <w15:docId w15:val="{9BD71AC0-7EC3-44AB-9410-FA909F0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232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59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733A9"/>
    <w:pPr>
      <w:spacing w:line="240" w:lineRule="auto"/>
    </w:pPr>
    <w:rPr>
      <w:rFonts w:cstheme="minorBidi"/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32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2592-0090-4730-941D-1B9EB100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Wolffgang Diehl</dc:creator>
  <cp:keywords/>
  <dc:description/>
  <cp:lastModifiedBy>Wolfgang</cp:lastModifiedBy>
  <cp:revision>35</cp:revision>
  <cp:lastPrinted>2019-05-25T19:22:00Z</cp:lastPrinted>
  <dcterms:created xsi:type="dcterms:W3CDTF">2019-05-15T20:07:00Z</dcterms:created>
  <dcterms:modified xsi:type="dcterms:W3CDTF">2019-07-23T19:14:00Z</dcterms:modified>
</cp:coreProperties>
</file>